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789A9" w14:textId="77777777" w:rsidR="003C26B1" w:rsidRPr="00654D79" w:rsidRDefault="003C26B1" w:rsidP="008532FA">
      <w:pPr>
        <w:pStyle w:val="Rubrik2"/>
        <w:numPr>
          <w:ilvl w:val="0"/>
          <w:numId w:val="0"/>
        </w:numPr>
        <w:ind w:left="720"/>
        <w:jc w:val="center"/>
        <w:rPr>
          <w:rFonts w:ascii="Times New Roman" w:hAnsi="Times New Roman" w:cs="Times New Roman"/>
        </w:rPr>
      </w:pPr>
      <w:r w:rsidRPr="00654D79">
        <w:rPr>
          <w:rStyle w:val="Bokenstitel"/>
          <w:rFonts w:ascii="Times New Roman" w:hAnsi="Times New Roman" w:cs="Times New Roman"/>
          <w:sz w:val="40"/>
          <w:szCs w:val="40"/>
        </w:rPr>
        <w:t>Mall för projektbeskrivning</w:t>
      </w:r>
      <w:r w:rsidRPr="00654D79">
        <w:rPr>
          <w:rStyle w:val="Bokenstitel"/>
          <w:rFonts w:ascii="Times New Roman" w:hAnsi="Times New Roman" w:cs="Times New Roman"/>
        </w:rPr>
        <w:br/>
      </w:r>
      <w:r w:rsidRPr="00654D79">
        <w:rPr>
          <w:rStyle w:val="Bokenstitel"/>
          <w:rFonts w:ascii="Times New Roman" w:hAnsi="Times New Roman" w:cs="Times New Roman"/>
          <w:szCs w:val="24"/>
        </w:rPr>
        <w:t xml:space="preserve"> </w:t>
      </w:r>
    </w:p>
    <w:p w14:paraId="521906FD" w14:textId="0A941166" w:rsidR="003C26B1" w:rsidRPr="00654D79" w:rsidRDefault="003C26B1" w:rsidP="003C26B1">
      <w:pPr>
        <w:rPr>
          <w:rFonts w:ascii="Times New Roman" w:hAnsi="Times New Roman" w:cs="Times New Roman"/>
          <w:i/>
          <w:color w:val="4472C4" w:themeColor="accent1"/>
          <w:u w:val="single"/>
        </w:rPr>
      </w:pPr>
      <w:r w:rsidRPr="00654D79">
        <w:rPr>
          <w:rFonts w:ascii="Times New Roman" w:hAnsi="Times New Roman" w:cs="Times New Roman"/>
          <w:i/>
          <w:color w:val="4472C4" w:themeColor="accent1"/>
        </w:rPr>
        <w:t xml:space="preserve">Dokumentet ska bifogas som ett komplement till ansökningsformuläret i Vinnovas </w:t>
      </w:r>
      <w:r w:rsidR="73D85D19" w:rsidRPr="7BB073DA">
        <w:rPr>
          <w:rFonts w:ascii="Times New Roman" w:hAnsi="Times New Roman" w:cs="Times New Roman"/>
          <w:i/>
          <w:iCs/>
          <w:color w:val="4472C4" w:themeColor="accent1"/>
        </w:rPr>
        <w:t>e-tjänster</w:t>
      </w:r>
      <w:r w:rsidRPr="00654D79">
        <w:rPr>
          <w:rFonts w:ascii="Times New Roman" w:hAnsi="Times New Roman" w:cs="Times New Roman"/>
          <w:i/>
          <w:color w:val="4472C4" w:themeColor="accent1"/>
        </w:rPr>
        <w:t>. Använd rubrikerna nedan och fyll i det innehåll som efterfrågas. Maximalt antal sidor för projektbeskrivningen är 15 sidor för enskilda sökanden, respektive 18 sidor för konsortier. Ändra ej marginaler, teckensnittsstorlek</w:t>
      </w:r>
      <w:r w:rsidR="00730E03" w:rsidRPr="00654D79">
        <w:rPr>
          <w:rFonts w:ascii="Times New Roman" w:hAnsi="Times New Roman" w:cs="Times New Roman"/>
          <w:i/>
          <w:color w:val="4472C4" w:themeColor="accent1"/>
        </w:rPr>
        <w:t xml:space="preserve"> (11 pt)</w:t>
      </w:r>
      <w:r w:rsidRPr="00654D79">
        <w:rPr>
          <w:rFonts w:ascii="Times New Roman" w:hAnsi="Times New Roman" w:cs="Times New Roman"/>
          <w:i/>
          <w:color w:val="4472C4" w:themeColor="accent1"/>
        </w:rPr>
        <w:t xml:space="preserve">, typsnitt eller annat som förändrar layouten. Där det är relevant ska ansvarig/ansvariga person/personer namnges. </w:t>
      </w:r>
      <w:r w:rsidR="000C461F" w:rsidRPr="00654D79">
        <w:rPr>
          <w:rFonts w:ascii="Times New Roman" w:hAnsi="Times New Roman" w:cs="Times New Roman"/>
          <w:i/>
          <w:color w:val="4472C4" w:themeColor="accent1"/>
          <w:u w:val="single"/>
        </w:rPr>
        <w:t>B</w:t>
      </w:r>
      <w:r w:rsidR="006F3706" w:rsidRPr="00654D79">
        <w:rPr>
          <w:rFonts w:ascii="Times New Roman" w:hAnsi="Times New Roman" w:cs="Times New Roman"/>
          <w:i/>
          <w:color w:val="4472C4" w:themeColor="accent1"/>
          <w:u w:val="single"/>
        </w:rPr>
        <w:t>låmarkerad</w:t>
      </w:r>
      <w:r w:rsidRPr="00654D79">
        <w:rPr>
          <w:rFonts w:ascii="Times New Roman" w:hAnsi="Times New Roman" w:cs="Times New Roman"/>
          <w:i/>
          <w:color w:val="4472C4" w:themeColor="accent1"/>
          <w:u w:val="single"/>
        </w:rPr>
        <w:t xml:space="preserve"> text ska raderas innan projektbeskrivningsmallen bifogas </w:t>
      </w:r>
      <w:r w:rsidR="2EB33E7E" w:rsidRPr="7BB073DA">
        <w:rPr>
          <w:rFonts w:ascii="Times New Roman" w:hAnsi="Times New Roman" w:cs="Times New Roman"/>
          <w:i/>
          <w:iCs/>
          <w:color w:val="4472C4" w:themeColor="accent1"/>
          <w:u w:val="single"/>
        </w:rPr>
        <w:t>till ansökan</w:t>
      </w:r>
      <w:r w:rsidRPr="00654D79">
        <w:rPr>
          <w:rFonts w:ascii="Times New Roman" w:hAnsi="Times New Roman" w:cs="Times New Roman"/>
          <w:i/>
          <w:color w:val="4472C4" w:themeColor="accent1"/>
          <w:u w:val="single"/>
        </w:rPr>
        <w:t>.</w:t>
      </w:r>
    </w:p>
    <w:p w14:paraId="54EE2D02" w14:textId="77777777" w:rsidR="00D96A92" w:rsidRPr="003262DC" w:rsidRDefault="00D96A92" w:rsidP="003C26B1">
      <w:pPr>
        <w:rPr>
          <w:rFonts w:ascii="Times New Roman" w:hAnsi="Times New Roman" w:cs="Times New Roman"/>
          <w:iCs/>
        </w:rPr>
      </w:pPr>
    </w:p>
    <w:p w14:paraId="30F383F2" w14:textId="7B583686" w:rsidR="00F41875" w:rsidRPr="003262DC" w:rsidRDefault="00C41797" w:rsidP="00833534">
      <w:pPr>
        <w:rPr>
          <w:rFonts w:ascii="Times New Roman" w:hAnsi="Times New Roman" w:cs="Times New Roman"/>
          <w:b/>
          <w:iCs/>
          <w:sz w:val="24"/>
          <w:szCs w:val="24"/>
        </w:rPr>
      </w:pPr>
      <w:r w:rsidRPr="003262DC">
        <w:rPr>
          <w:rFonts w:ascii="Times New Roman" w:hAnsi="Times New Roman" w:cs="Times New Roman"/>
          <w:b/>
          <w:iCs/>
          <w:sz w:val="24"/>
          <w:szCs w:val="24"/>
        </w:rPr>
        <w:t>1)</w:t>
      </w:r>
      <w:r w:rsidR="00833534" w:rsidRPr="003262DC">
        <w:rPr>
          <w:rFonts w:ascii="Times New Roman" w:hAnsi="Times New Roman" w:cs="Times New Roman"/>
          <w:b/>
          <w:iCs/>
          <w:sz w:val="24"/>
          <w:szCs w:val="24"/>
        </w:rPr>
        <w:t xml:space="preserve">Titel </w:t>
      </w:r>
      <w:r w:rsidRPr="003262DC">
        <w:rPr>
          <w:rFonts w:ascii="Times New Roman" w:hAnsi="Times New Roman" w:cs="Times New Roman"/>
          <w:b/>
          <w:iCs/>
          <w:sz w:val="24"/>
          <w:szCs w:val="24"/>
        </w:rPr>
        <w:t>på svenska</w:t>
      </w:r>
    </w:p>
    <w:p w14:paraId="3B1D0E0E" w14:textId="6FC37855" w:rsidR="00833534" w:rsidRPr="003262DC" w:rsidRDefault="00833534" w:rsidP="00833534">
      <w:pPr>
        <w:rPr>
          <w:rFonts w:ascii="Times New Roman" w:hAnsi="Times New Roman" w:cs="Times New Roman"/>
          <w:i/>
          <w:color w:val="4472C4" w:themeColor="accent1"/>
        </w:rPr>
      </w:pPr>
      <w:r w:rsidRPr="003262DC">
        <w:rPr>
          <w:rFonts w:ascii="Times New Roman" w:hAnsi="Times New Roman" w:cs="Times New Roman"/>
          <w:i/>
          <w:color w:val="4472C4" w:themeColor="accent1"/>
        </w:rPr>
        <w:t>inklusive akronym </w:t>
      </w:r>
      <w:r w:rsidR="002013E7" w:rsidRPr="003262DC">
        <w:rPr>
          <w:rFonts w:ascii="Times New Roman" w:hAnsi="Times New Roman" w:cs="Times New Roman"/>
          <w:i/>
          <w:color w:val="4472C4" w:themeColor="accent1"/>
        </w:rPr>
        <w:t xml:space="preserve">(ange samma projektnamn i Vinnovas </w:t>
      </w:r>
      <w:r w:rsidR="4D6E0A78" w:rsidRPr="003262DC">
        <w:rPr>
          <w:rFonts w:ascii="Times New Roman" w:hAnsi="Times New Roman" w:cs="Times New Roman"/>
          <w:i/>
          <w:iCs/>
          <w:color w:val="4472C4" w:themeColor="accent1"/>
        </w:rPr>
        <w:t>e-tjänster</w:t>
      </w:r>
      <w:r w:rsidR="002013E7" w:rsidRPr="003262DC">
        <w:rPr>
          <w:rFonts w:ascii="Times New Roman" w:hAnsi="Times New Roman" w:cs="Times New Roman"/>
          <w:i/>
          <w:color w:val="4472C4" w:themeColor="accent1"/>
        </w:rPr>
        <w:t>)</w:t>
      </w:r>
    </w:p>
    <w:p w14:paraId="4CFF314E" w14:textId="0C97872C" w:rsidR="00F41875" w:rsidRPr="003262DC" w:rsidRDefault="001E7D82" w:rsidP="00833534">
      <w:pPr>
        <w:rPr>
          <w:rFonts w:ascii="Times New Roman" w:hAnsi="Times New Roman" w:cs="Times New Roman"/>
          <w:b/>
          <w:iCs/>
          <w:sz w:val="24"/>
          <w:szCs w:val="24"/>
        </w:rPr>
      </w:pPr>
      <w:r w:rsidRPr="003262DC">
        <w:rPr>
          <w:rFonts w:ascii="Times New Roman" w:hAnsi="Times New Roman" w:cs="Times New Roman"/>
          <w:b/>
          <w:iCs/>
          <w:sz w:val="24"/>
          <w:szCs w:val="24"/>
        </w:rPr>
        <w:t xml:space="preserve">2) </w:t>
      </w:r>
      <w:r w:rsidR="00833534" w:rsidRPr="003262DC">
        <w:rPr>
          <w:rFonts w:ascii="Times New Roman" w:hAnsi="Times New Roman" w:cs="Times New Roman"/>
          <w:b/>
          <w:iCs/>
          <w:sz w:val="24"/>
          <w:szCs w:val="24"/>
        </w:rPr>
        <w:t xml:space="preserve">Titel </w:t>
      </w:r>
      <w:r w:rsidR="00C41797" w:rsidRPr="003262DC">
        <w:rPr>
          <w:rFonts w:ascii="Times New Roman" w:hAnsi="Times New Roman" w:cs="Times New Roman"/>
          <w:b/>
          <w:iCs/>
          <w:sz w:val="24"/>
          <w:szCs w:val="24"/>
        </w:rPr>
        <w:t>på engelska</w:t>
      </w:r>
    </w:p>
    <w:p w14:paraId="3710AE60" w14:textId="6B98334E" w:rsidR="00833534" w:rsidRPr="003262DC" w:rsidRDefault="00833534" w:rsidP="00833534">
      <w:pPr>
        <w:rPr>
          <w:rFonts w:ascii="Times New Roman" w:hAnsi="Times New Roman" w:cs="Times New Roman"/>
          <w:b/>
          <w:iCs/>
          <w:sz w:val="24"/>
          <w:szCs w:val="24"/>
        </w:rPr>
      </w:pPr>
      <w:r w:rsidRPr="00654D79">
        <w:rPr>
          <w:rFonts w:ascii="Times New Roman" w:hAnsi="Times New Roman" w:cs="Times New Roman"/>
          <w:i/>
          <w:color w:val="4472C4" w:themeColor="accent1"/>
        </w:rPr>
        <w:t xml:space="preserve"> inklusive akronym</w:t>
      </w:r>
      <w:r w:rsidRPr="00654D79">
        <w:rPr>
          <w:rFonts w:ascii="Times New Roman" w:hAnsi="Times New Roman" w:cs="Times New Roman"/>
          <w:b/>
          <w:i/>
          <w:color w:val="4472C4" w:themeColor="accent1"/>
        </w:rPr>
        <w:t> </w:t>
      </w:r>
      <w:r w:rsidR="003262DC">
        <w:rPr>
          <w:rFonts w:ascii="Times New Roman" w:hAnsi="Times New Roman" w:cs="Times New Roman"/>
          <w:b/>
          <w:i/>
          <w:color w:val="4472C4" w:themeColor="accent1"/>
        </w:rPr>
        <w:br/>
      </w:r>
      <w:r w:rsidR="003262DC">
        <w:rPr>
          <w:rFonts w:ascii="Times New Roman" w:hAnsi="Times New Roman" w:cs="Times New Roman"/>
          <w:b/>
          <w:i/>
          <w:color w:val="4472C4" w:themeColor="accent1"/>
        </w:rPr>
        <w:br/>
      </w:r>
      <w:r w:rsidR="00BA5114" w:rsidRPr="003262DC">
        <w:rPr>
          <w:rFonts w:ascii="Times New Roman" w:hAnsi="Times New Roman" w:cs="Times New Roman"/>
          <w:b/>
          <w:iCs/>
          <w:sz w:val="24"/>
          <w:szCs w:val="24"/>
        </w:rPr>
        <w:t xml:space="preserve">3) </w:t>
      </w:r>
      <w:r w:rsidRPr="003262DC">
        <w:rPr>
          <w:rFonts w:ascii="Times New Roman" w:hAnsi="Times New Roman" w:cs="Times New Roman"/>
          <w:b/>
          <w:iCs/>
          <w:sz w:val="24"/>
          <w:szCs w:val="24"/>
        </w:rPr>
        <w:t>Checklista för behörighet att söka </w:t>
      </w:r>
    </w:p>
    <w:p w14:paraId="15FE709E" w14:textId="51CE3109" w:rsidR="00833534" w:rsidRPr="003262DC" w:rsidRDefault="00833534" w:rsidP="00833534">
      <w:pPr>
        <w:rPr>
          <w:rFonts w:ascii="Times New Roman" w:hAnsi="Times New Roman" w:cs="Times New Roman"/>
          <w:i/>
          <w:color w:val="0070C0"/>
        </w:rPr>
      </w:pPr>
      <w:r w:rsidRPr="003262DC">
        <w:rPr>
          <w:rFonts w:ascii="Times New Roman" w:hAnsi="Times New Roman" w:cs="Times New Roman"/>
          <w:i/>
          <w:color w:val="0070C0"/>
        </w:rPr>
        <w:t xml:space="preserve">Alla formella krav ska vara uppfyllda vid sista ansökningsdag </w:t>
      </w:r>
      <w:r w:rsidRPr="003262DC">
        <w:rPr>
          <w:rFonts w:ascii="Times New Roman" w:hAnsi="Times New Roman" w:cs="Times New Roman"/>
          <w:i/>
          <w:iCs/>
          <w:color w:val="0070C0"/>
        </w:rPr>
        <w:t>2410</w:t>
      </w:r>
      <w:r w:rsidR="69E02638" w:rsidRPr="003262DC">
        <w:rPr>
          <w:rFonts w:ascii="Times New Roman" w:hAnsi="Times New Roman" w:cs="Times New Roman"/>
          <w:i/>
          <w:iCs/>
          <w:color w:val="0070C0"/>
        </w:rPr>
        <w:t>31</w:t>
      </w:r>
      <w:r w:rsidRPr="003262DC">
        <w:rPr>
          <w:rFonts w:ascii="Times New Roman" w:hAnsi="Times New Roman" w:cs="Times New Roman"/>
          <w:i/>
          <w:color w:val="0070C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7215"/>
      </w:tblGrid>
      <w:tr w:rsidR="00833534" w:rsidRPr="00833534" w14:paraId="5240AB7F"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D9D9D9"/>
            <w:hideMark/>
          </w:tcPr>
          <w:p w14:paraId="5D332BC6"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J/N </w:t>
            </w:r>
          </w:p>
        </w:tc>
        <w:tc>
          <w:tcPr>
            <w:tcW w:w="7215" w:type="dxa"/>
            <w:tcBorders>
              <w:top w:val="single" w:sz="6" w:space="0" w:color="auto"/>
              <w:left w:val="single" w:sz="6" w:space="0" w:color="auto"/>
              <w:bottom w:val="single" w:sz="6" w:space="0" w:color="auto"/>
              <w:right w:val="single" w:sz="6" w:space="0" w:color="auto"/>
            </w:tcBorders>
            <w:shd w:val="clear" w:color="auto" w:fill="D9D9D9"/>
            <w:hideMark/>
          </w:tcPr>
          <w:p w14:paraId="0F23249F" w14:textId="77777777" w:rsidR="00833534" w:rsidRPr="00654D79" w:rsidRDefault="00833534" w:rsidP="00833534">
            <w:pPr>
              <w:rPr>
                <w:rFonts w:ascii="Times New Roman" w:hAnsi="Times New Roman" w:cs="Times New Roman"/>
                <w:i/>
              </w:rPr>
            </w:pPr>
            <w:r w:rsidRPr="00654D79">
              <w:rPr>
                <w:rFonts w:ascii="Times New Roman" w:hAnsi="Times New Roman" w:cs="Times New Roman"/>
                <w:b/>
                <w:i/>
              </w:rPr>
              <w:t>Krav på ansökan</w:t>
            </w:r>
            <w:r w:rsidRPr="00654D79">
              <w:rPr>
                <w:rFonts w:ascii="Times New Roman" w:hAnsi="Times New Roman" w:cs="Times New Roman"/>
                <w:i/>
              </w:rPr>
              <w:t> </w:t>
            </w:r>
          </w:p>
        </w:tc>
      </w:tr>
      <w:tr w:rsidR="00833534" w:rsidRPr="00833534" w14:paraId="05AEE7CC"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60008C5"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1A5D3B0B"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Projektparterna är organisationer med verksamhet i Sverige </w:t>
            </w:r>
          </w:p>
        </w:tc>
      </w:tr>
      <w:tr w:rsidR="00833534" w:rsidRPr="00833534" w14:paraId="498BA2B8"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1FF2593"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54512F2D" w14:textId="2F5FD822" w:rsidR="00833534" w:rsidRPr="00654D79" w:rsidRDefault="00833534" w:rsidP="00833534">
            <w:pPr>
              <w:rPr>
                <w:rFonts w:ascii="Times New Roman" w:hAnsi="Times New Roman" w:cs="Times New Roman"/>
                <w:i/>
              </w:rPr>
            </w:pPr>
            <w:r w:rsidRPr="00654D79">
              <w:rPr>
                <w:rFonts w:ascii="Times New Roman" w:hAnsi="Times New Roman" w:cs="Times New Roman"/>
                <w:i/>
              </w:rPr>
              <w:t>Ansökan är skriven på svenska </w:t>
            </w:r>
            <w:r w:rsidR="009076B4" w:rsidRPr="00654D79">
              <w:rPr>
                <w:rFonts w:ascii="Times New Roman" w:hAnsi="Times New Roman" w:cs="Times New Roman"/>
                <w:i/>
              </w:rPr>
              <w:t>eller engelska</w:t>
            </w:r>
          </w:p>
        </w:tc>
      </w:tr>
      <w:tr w:rsidR="00833534" w:rsidRPr="00833534" w14:paraId="4785ACA0"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0CEE50BA"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2D9BA7EB" w14:textId="183E8A03" w:rsidR="00833534" w:rsidRPr="00654D79" w:rsidRDefault="00833534" w:rsidP="00833534">
            <w:pPr>
              <w:rPr>
                <w:rFonts w:ascii="Times New Roman" w:hAnsi="Times New Roman" w:cs="Times New Roman"/>
                <w:i/>
              </w:rPr>
            </w:pPr>
            <w:r w:rsidRPr="00654D79">
              <w:rPr>
                <w:rFonts w:ascii="Times New Roman" w:hAnsi="Times New Roman" w:cs="Times New Roman"/>
                <w:i/>
              </w:rPr>
              <w:t>Den koordinerande parten har minst t</w:t>
            </w:r>
            <w:r w:rsidR="00F905B0" w:rsidRPr="00654D79">
              <w:rPr>
                <w:rFonts w:ascii="Times New Roman" w:hAnsi="Times New Roman" w:cs="Times New Roman"/>
                <w:i/>
              </w:rPr>
              <w:t>vå</w:t>
            </w:r>
            <w:r w:rsidRPr="00654D79">
              <w:rPr>
                <w:rFonts w:ascii="Times New Roman" w:hAnsi="Times New Roman" w:cs="Times New Roman"/>
                <w:i/>
              </w:rPr>
              <w:t xml:space="preserve"> års dokumenterad erfarenhet av den verksamhet som beskrivs i utlysningen</w:t>
            </w:r>
            <w:r w:rsidR="00D21E9C">
              <w:rPr>
                <w:rFonts w:ascii="Times New Roman" w:hAnsi="Times New Roman" w:cs="Times New Roman"/>
                <w:i/>
              </w:rPr>
              <w:t xml:space="preserve"> (se rubrik </w:t>
            </w:r>
            <w:r w:rsidR="00EE233B">
              <w:rPr>
                <w:rFonts w:ascii="Times New Roman" w:hAnsi="Times New Roman" w:cs="Times New Roman"/>
                <w:i/>
              </w:rPr>
              <w:t>10</w:t>
            </w:r>
            <w:r w:rsidR="00D21E9C">
              <w:rPr>
                <w:rFonts w:ascii="Times New Roman" w:hAnsi="Times New Roman" w:cs="Times New Roman"/>
                <w:i/>
              </w:rPr>
              <w:t>)</w:t>
            </w:r>
          </w:p>
        </w:tc>
      </w:tr>
      <w:tr w:rsidR="00833534" w:rsidRPr="00833534" w14:paraId="3154EE8E"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6E3C5030"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1ADD2804"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Projektledaren är anställd hos en av projektparterna. </w:t>
            </w:r>
          </w:p>
        </w:tc>
      </w:tr>
      <w:tr w:rsidR="00833534" w:rsidRPr="00833534" w14:paraId="234C7999"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225093E8"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0846E85A" w14:textId="3506FDAE" w:rsidR="00833534" w:rsidRPr="00654D79" w:rsidRDefault="00833534" w:rsidP="00833534">
            <w:pPr>
              <w:rPr>
                <w:rFonts w:ascii="Times New Roman" w:hAnsi="Times New Roman" w:cs="Times New Roman"/>
                <w:i/>
              </w:rPr>
            </w:pPr>
            <w:r w:rsidRPr="00654D79">
              <w:rPr>
                <w:rFonts w:ascii="Times New Roman" w:hAnsi="Times New Roman" w:cs="Times New Roman"/>
                <w:i/>
              </w:rPr>
              <w:t xml:space="preserve">Bilaga: Redovisning </w:t>
            </w:r>
            <w:r w:rsidR="0053482C">
              <w:rPr>
                <w:rFonts w:ascii="Times New Roman" w:hAnsi="Times New Roman" w:cs="Times New Roman"/>
                <w:i/>
              </w:rPr>
              <w:t>som visar att</w:t>
            </w:r>
            <w:r w:rsidR="00917329">
              <w:rPr>
                <w:rFonts w:ascii="Times New Roman" w:hAnsi="Times New Roman" w:cs="Times New Roman"/>
                <w:i/>
              </w:rPr>
              <w:t xml:space="preserve"> intermediären </w:t>
            </w:r>
            <w:r w:rsidR="00B456E5">
              <w:rPr>
                <w:rFonts w:ascii="Times New Roman" w:hAnsi="Times New Roman" w:cs="Times New Roman"/>
                <w:i/>
              </w:rPr>
              <w:t>har</w:t>
            </w:r>
            <w:r w:rsidR="0053482C" w:rsidRPr="0053482C">
              <w:rPr>
                <w:rFonts w:ascii="Times New Roman" w:hAnsi="Times New Roman" w:cs="Times New Roman"/>
                <w:i/>
              </w:rPr>
              <w:t xml:space="preserve"> minst två års dokumenterad erfarenhet av den verksamhet som beskrivs i utlysningen</w:t>
            </w:r>
            <w:r w:rsidRPr="00654D79">
              <w:rPr>
                <w:rFonts w:ascii="Times New Roman" w:hAnsi="Times New Roman" w:cs="Times New Roman"/>
                <w:i/>
              </w:rPr>
              <w:t> </w:t>
            </w:r>
          </w:p>
        </w:tc>
      </w:tr>
      <w:tr w:rsidR="00833534" w:rsidRPr="00833534" w14:paraId="1F7BE850" w14:textId="77777777" w:rsidTr="00833534">
        <w:trPr>
          <w:trHeight w:val="270"/>
        </w:trPr>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47E19F33"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 </w:t>
            </w:r>
          </w:p>
        </w:tc>
        <w:tc>
          <w:tcPr>
            <w:tcW w:w="7215" w:type="dxa"/>
            <w:tcBorders>
              <w:top w:val="single" w:sz="6" w:space="0" w:color="auto"/>
              <w:left w:val="single" w:sz="6" w:space="0" w:color="auto"/>
              <w:bottom w:val="single" w:sz="6" w:space="0" w:color="auto"/>
              <w:right w:val="single" w:sz="6" w:space="0" w:color="auto"/>
            </w:tcBorders>
            <w:shd w:val="clear" w:color="auto" w:fill="auto"/>
            <w:hideMark/>
          </w:tcPr>
          <w:p w14:paraId="35A53F58" w14:textId="77777777" w:rsidR="00833534" w:rsidRPr="00654D79" w:rsidRDefault="00833534" w:rsidP="00833534">
            <w:pPr>
              <w:rPr>
                <w:rFonts w:ascii="Times New Roman" w:hAnsi="Times New Roman" w:cs="Times New Roman"/>
                <w:i/>
              </w:rPr>
            </w:pPr>
            <w:r w:rsidRPr="00654D79">
              <w:rPr>
                <w:rFonts w:ascii="Times New Roman" w:hAnsi="Times New Roman" w:cs="Times New Roman"/>
                <w:i/>
              </w:rPr>
              <w:t>Projektlängd max 3 år </w:t>
            </w:r>
          </w:p>
        </w:tc>
      </w:tr>
    </w:tbl>
    <w:p w14:paraId="60C01568" w14:textId="77777777" w:rsidR="00E942DD" w:rsidRPr="00654D79" w:rsidRDefault="00E942DD" w:rsidP="003C26B1">
      <w:pPr>
        <w:rPr>
          <w:rFonts w:ascii="Times New Roman" w:hAnsi="Times New Roman" w:cs="Times New Roman"/>
          <w:i/>
        </w:rPr>
      </w:pPr>
    </w:p>
    <w:p w14:paraId="6695B723" w14:textId="59243607" w:rsidR="004A1ABA" w:rsidRPr="003262DC" w:rsidRDefault="00595315" w:rsidP="00517578">
      <w:pPr>
        <w:rPr>
          <w:rStyle w:val="Stark"/>
          <w:rFonts w:ascii="Times New Roman" w:hAnsi="Times New Roman" w:cs="Times New Roman"/>
          <w:sz w:val="24"/>
          <w:szCs w:val="24"/>
        </w:rPr>
      </w:pPr>
      <w:r w:rsidRPr="003262DC">
        <w:rPr>
          <w:rStyle w:val="Stark"/>
          <w:rFonts w:ascii="Times New Roman" w:hAnsi="Times New Roman" w:cs="Times New Roman"/>
          <w:sz w:val="24"/>
          <w:szCs w:val="24"/>
        </w:rPr>
        <w:t xml:space="preserve">4) </w:t>
      </w:r>
      <w:r w:rsidR="004A1ABA" w:rsidRPr="003262DC">
        <w:rPr>
          <w:rStyle w:val="Stark"/>
          <w:rFonts w:ascii="Times New Roman" w:hAnsi="Times New Roman" w:cs="Times New Roman"/>
          <w:sz w:val="24"/>
          <w:szCs w:val="24"/>
        </w:rPr>
        <w:t xml:space="preserve">Potential – </w:t>
      </w:r>
      <w:r w:rsidR="00F0677D" w:rsidRPr="003262DC">
        <w:rPr>
          <w:rStyle w:val="Stark"/>
          <w:rFonts w:ascii="Times New Roman" w:hAnsi="Times New Roman" w:cs="Times New Roman"/>
          <w:sz w:val="24"/>
          <w:szCs w:val="24"/>
        </w:rPr>
        <w:t xml:space="preserve">här </w:t>
      </w:r>
      <w:r w:rsidR="004A1ABA" w:rsidRPr="003262DC">
        <w:rPr>
          <w:rStyle w:val="Stark"/>
          <w:rFonts w:ascii="Times New Roman" w:hAnsi="Times New Roman" w:cs="Times New Roman"/>
          <w:sz w:val="24"/>
          <w:szCs w:val="24"/>
        </w:rPr>
        <w:t>beskriv</w:t>
      </w:r>
      <w:r w:rsidR="00F0677D" w:rsidRPr="003262DC">
        <w:rPr>
          <w:rStyle w:val="Stark"/>
          <w:rFonts w:ascii="Times New Roman" w:hAnsi="Times New Roman" w:cs="Times New Roman"/>
          <w:sz w:val="24"/>
          <w:szCs w:val="24"/>
        </w:rPr>
        <w:t>er ni</w:t>
      </w:r>
      <w:r w:rsidR="004A1ABA" w:rsidRPr="003262DC">
        <w:rPr>
          <w:rStyle w:val="Stark"/>
          <w:rFonts w:ascii="Times New Roman" w:hAnsi="Times New Roman" w:cs="Times New Roman"/>
          <w:sz w:val="24"/>
          <w:szCs w:val="24"/>
        </w:rPr>
        <w:t xml:space="preserve"> verksamhetens </w:t>
      </w:r>
      <w:r w:rsidR="003A617C" w:rsidRPr="003262DC">
        <w:rPr>
          <w:rStyle w:val="Stark"/>
          <w:rFonts w:ascii="Times New Roman" w:hAnsi="Times New Roman" w:cs="Times New Roman"/>
          <w:sz w:val="24"/>
          <w:szCs w:val="24"/>
        </w:rPr>
        <w:t>matchmaking-</w:t>
      </w:r>
      <w:r w:rsidR="004A1ABA" w:rsidRPr="003262DC">
        <w:rPr>
          <w:rStyle w:val="Stark"/>
          <w:rFonts w:ascii="Times New Roman" w:hAnsi="Times New Roman" w:cs="Times New Roman"/>
          <w:sz w:val="24"/>
          <w:szCs w:val="24"/>
        </w:rPr>
        <w:t>processer</w:t>
      </w:r>
      <w:r w:rsidR="009351D0" w:rsidRPr="003262DC">
        <w:rPr>
          <w:rStyle w:val="Stark"/>
          <w:rFonts w:ascii="Times New Roman" w:hAnsi="Times New Roman" w:cs="Times New Roman"/>
          <w:sz w:val="24"/>
          <w:szCs w:val="24"/>
        </w:rPr>
        <w:t xml:space="preserve"> och</w:t>
      </w:r>
      <w:r w:rsidR="004A1ABA" w:rsidRPr="003262DC">
        <w:rPr>
          <w:rStyle w:val="Stark"/>
          <w:rFonts w:ascii="Times New Roman" w:hAnsi="Times New Roman" w:cs="Times New Roman"/>
          <w:sz w:val="24"/>
          <w:szCs w:val="24"/>
        </w:rPr>
        <w:t xml:space="preserve"> avsedda resultat och effekte</w:t>
      </w:r>
      <w:r w:rsidR="0010594F" w:rsidRPr="003262DC">
        <w:rPr>
          <w:rStyle w:val="Stark"/>
          <w:rFonts w:ascii="Times New Roman" w:hAnsi="Times New Roman" w:cs="Times New Roman"/>
          <w:sz w:val="24"/>
          <w:szCs w:val="24"/>
        </w:rPr>
        <w:t>r</w:t>
      </w:r>
      <w:r w:rsidR="0094621A" w:rsidRPr="003262DC">
        <w:rPr>
          <w:rStyle w:val="Stark"/>
          <w:rFonts w:ascii="Times New Roman" w:hAnsi="Times New Roman" w:cs="Times New Roman"/>
          <w:sz w:val="24"/>
          <w:szCs w:val="24"/>
        </w:rPr>
        <w:t xml:space="preserve"> enligt utlysningens krav</w:t>
      </w:r>
      <w:r w:rsidR="00A016CE" w:rsidRPr="003262DC">
        <w:rPr>
          <w:rStyle w:val="Stark"/>
          <w:rFonts w:ascii="Times New Roman" w:hAnsi="Times New Roman" w:cs="Times New Roman"/>
          <w:sz w:val="24"/>
          <w:szCs w:val="24"/>
        </w:rPr>
        <w:t xml:space="preserve">. </w:t>
      </w:r>
      <w:r w:rsidR="006E32B2" w:rsidRPr="003262DC">
        <w:rPr>
          <w:rStyle w:val="Stark"/>
          <w:rFonts w:ascii="Times New Roman" w:hAnsi="Times New Roman" w:cs="Times New Roman"/>
          <w:sz w:val="24"/>
          <w:szCs w:val="24"/>
        </w:rPr>
        <w:t>Redogör för nedan</w:t>
      </w:r>
      <w:r w:rsidR="243AAD0D" w:rsidRPr="003262DC">
        <w:rPr>
          <w:rStyle w:val="Stark"/>
          <w:rFonts w:ascii="Times New Roman" w:hAnsi="Times New Roman" w:cs="Times New Roman"/>
          <w:sz w:val="24"/>
          <w:szCs w:val="24"/>
        </w:rPr>
        <w:t>stående</w:t>
      </w:r>
      <w:r w:rsidR="006E32B2" w:rsidRPr="003262DC">
        <w:rPr>
          <w:rStyle w:val="Stark"/>
          <w:rFonts w:ascii="Times New Roman" w:hAnsi="Times New Roman" w:cs="Times New Roman"/>
          <w:sz w:val="24"/>
          <w:szCs w:val="24"/>
        </w:rPr>
        <w:t xml:space="preserve"> </w:t>
      </w:r>
      <w:r w:rsidR="00CA4D6A" w:rsidRPr="003262DC">
        <w:rPr>
          <w:rStyle w:val="Stark"/>
          <w:rFonts w:ascii="Times New Roman" w:hAnsi="Times New Roman" w:cs="Times New Roman"/>
          <w:sz w:val="24"/>
          <w:szCs w:val="24"/>
        </w:rPr>
        <w:t>punkter:</w:t>
      </w:r>
    </w:p>
    <w:p w14:paraId="6F2281B4" w14:textId="3F0A0313" w:rsidR="004954AE" w:rsidRPr="00654D79" w:rsidRDefault="00C215B0" w:rsidP="008532FA">
      <w:pPr>
        <w:pStyle w:val="brdtext"/>
        <w:numPr>
          <w:ilvl w:val="0"/>
          <w:numId w:val="21"/>
        </w:numPr>
        <w:spacing w:line="240" w:lineRule="auto"/>
        <w:rPr>
          <w:i/>
          <w:color w:val="4472C4" w:themeColor="accent1"/>
          <w:sz w:val="22"/>
          <w:szCs w:val="22"/>
        </w:rPr>
      </w:pPr>
      <w:r w:rsidRPr="00654D79">
        <w:rPr>
          <w:i/>
          <w:color w:val="4472C4" w:themeColor="accent1"/>
          <w:sz w:val="22"/>
          <w:szCs w:val="22"/>
        </w:rPr>
        <w:t>En detaljerad beskrivning</w:t>
      </w:r>
      <w:r w:rsidR="003B16A6" w:rsidRPr="00654D79">
        <w:rPr>
          <w:i/>
          <w:iCs/>
          <w:color w:val="4472C4" w:themeColor="accent1"/>
          <w:sz w:val="22"/>
          <w:szCs w:val="22"/>
        </w:rPr>
        <w:t>,</w:t>
      </w:r>
      <w:r w:rsidRPr="00654D79">
        <w:rPr>
          <w:i/>
          <w:color w:val="4472C4" w:themeColor="accent1"/>
          <w:sz w:val="22"/>
          <w:szCs w:val="22"/>
        </w:rPr>
        <w:t xml:space="preserve"> över</w:t>
      </w:r>
      <w:r w:rsidR="52A26534" w:rsidRPr="00654D79" w:rsidDel="008D4A93">
        <w:rPr>
          <w:i/>
          <w:color w:val="4472C4" w:themeColor="accent1"/>
          <w:sz w:val="22"/>
          <w:szCs w:val="22"/>
        </w:rPr>
        <w:t xml:space="preserve"> </w:t>
      </w:r>
      <w:r w:rsidRPr="00654D79">
        <w:rPr>
          <w:i/>
          <w:color w:val="4472C4" w:themeColor="accent1"/>
          <w:sz w:val="22"/>
          <w:szCs w:val="22"/>
        </w:rPr>
        <w:t>v</w:t>
      </w:r>
      <w:r w:rsidR="004954AE" w:rsidRPr="00654D79">
        <w:rPr>
          <w:i/>
          <w:color w:val="4472C4" w:themeColor="accent1"/>
          <w:sz w:val="22"/>
          <w:szCs w:val="22"/>
        </w:rPr>
        <w:t>erksamhetens</w:t>
      </w:r>
      <w:r w:rsidR="00786D0A" w:rsidRPr="00654D79">
        <w:rPr>
          <w:i/>
          <w:color w:val="4472C4" w:themeColor="accent1"/>
          <w:sz w:val="22"/>
          <w:szCs w:val="22"/>
        </w:rPr>
        <w:t xml:space="preserve"> </w:t>
      </w:r>
      <w:r w:rsidR="004954AE" w:rsidRPr="00654D79">
        <w:rPr>
          <w:i/>
          <w:color w:val="4472C4" w:themeColor="accent1"/>
          <w:sz w:val="22"/>
          <w:szCs w:val="22"/>
        </w:rPr>
        <w:t>matchnings-</w:t>
      </w:r>
      <w:r w:rsidR="00786D0A" w:rsidRPr="00654D79">
        <w:rPr>
          <w:i/>
          <w:color w:val="4472C4" w:themeColor="accent1"/>
          <w:sz w:val="22"/>
          <w:szCs w:val="22"/>
        </w:rPr>
        <w:t>process</w:t>
      </w:r>
      <w:r w:rsidR="004954AE" w:rsidRPr="00654D79">
        <w:rPr>
          <w:i/>
          <w:color w:val="4472C4" w:themeColor="accent1"/>
          <w:sz w:val="22"/>
          <w:szCs w:val="22"/>
        </w:rPr>
        <w:t xml:space="preserve"> och </w:t>
      </w:r>
      <w:r w:rsidR="00AA565D" w:rsidRPr="00654D79">
        <w:rPr>
          <w:i/>
          <w:color w:val="4472C4" w:themeColor="accent1"/>
          <w:sz w:val="22"/>
          <w:szCs w:val="22"/>
        </w:rPr>
        <w:t>inbyggda</w:t>
      </w:r>
      <w:r w:rsidR="003F5311" w:rsidRPr="00654D79">
        <w:rPr>
          <w:i/>
          <w:color w:val="4472C4" w:themeColor="accent1"/>
          <w:sz w:val="22"/>
          <w:szCs w:val="22"/>
        </w:rPr>
        <w:t xml:space="preserve"> </w:t>
      </w:r>
      <w:r w:rsidR="004954AE" w:rsidRPr="00654D79">
        <w:rPr>
          <w:i/>
          <w:color w:val="4472C4" w:themeColor="accent1"/>
          <w:sz w:val="22"/>
          <w:szCs w:val="22"/>
        </w:rPr>
        <w:t>insats</w:t>
      </w:r>
      <w:r w:rsidR="0071789C" w:rsidRPr="00654D79">
        <w:rPr>
          <w:i/>
          <w:color w:val="4472C4" w:themeColor="accent1"/>
          <w:sz w:val="22"/>
          <w:szCs w:val="22"/>
        </w:rPr>
        <w:t>paket</w:t>
      </w:r>
      <w:r w:rsidR="00B63F08" w:rsidRPr="00654D79">
        <w:rPr>
          <w:i/>
          <w:color w:val="4472C4" w:themeColor="accent1"/>
          <w:sz w:val="22"/>
          <w:szCs w:val="22"/>
        </w:rPr>
        <w:t xml:space="preserve"> baserat på förståelsen för respektive parts drivkrafter och incitament</w:t>
      </w:r>
      <w:r w:rsidR="00D71B46" w:rsidRPr="00654D79">
        <w:rPr>
          <w:i/>
          <w:iCs/>
          <w:color w:val="4472C4" w:themeColor="accent1"/>
          <w:sz w:val="22"/>
          <w:szCs w:val="22"/>
        </w:rPr>
        <w:t xml:space="preserve">. </w:t>
      </w:r>
      <w:r w:rsidR="00CF486E" w:rsidRPr="00654D79">
        <w:rPr>
          <w:i/>
          <w:iCs/>
          <w:color w:val="4472C4" w:themeColor="accent1"/>
          <w:sz w:val="22"/>
          <w:szCs w:val="22"/>
        </w:rPr>
        <w:t>Inkludera</w:t>
      </w:r>
      <w:r w:rsidR="00D71B46" w:rsidRPr="00654D79">
        <w:rPr>
          <w:i/>
          <w:iCs/>
          <w:color w:val="4472C4" w:themeColor="accent1"/>
          <w:sz w:val="22"/>
          <w:szCs w:val="22"/>
        </w:rPr>
        <w:t xml:space="preserve"> hur verksamheten genomförs och följs upp </w:t>
      </w:r>
      <w:r w:rsidR="00CF486E" w:rsidRPr="00654D79">
        <w:rPr>
          <w:i/>
          <w:iCs/>
          <w:color w:val="4472C4" w:themeColor="accent1"/>
          <w:sz w:val="22"/>
          <w:szCs w:val="22"/>
        </w:rPr>
        <w:t>genom</w:t>
      </w:r>
      <w:r w:rsidR="00D71B46" w:rsidRPr="00654D79">
        <w:rPr>
          <w:i/>
          <w:iCs/>
          <w:color w:val="4472C4" w:themeColor="accent1"/>
          <w:sz w:val="22"/>
          <w:szCs w:val="22"/>
        </w:rPr>
        <w:t xml:space="preserve"> milstolpar och indikatorer</w:t>
      </w:r>
      <w:r w:rsidR="00CF486E" w:rsidRPr="00654D79">
        <w:rPr>
          <w:i/>
          <w:iCs/>
          <w:color w:val="4472C4" w:themeColor="accent1"/>
          <w:sz w:val="22"/>
          <w:szCs w:val="22"/>
        </w:rPr>
        <w:t>.</w:t>
      </w:r>
    </w:p>
    <w:p w14:paraId="1E23B849" w14:textId="1D8565B3" w:rsidR="004B6329" w:rsidRPr="00654D79" w:rsidRDefault="00FD7D61" w:rsidP="008532FA">
      <w:pPr>
        <w:pStyle w:val="brdtext"/>
        <w:numPr>
          <w:ilvl w:val="0"/>
          <w:numId w:val="21"/>
        </w:numPr>
        <w:spacing w:line="240" w:lineRule="auto"/>
        <w:rPr>
          <w:i/>
          <w:color w:val="4472C4" w:themeColor="accent1"/>
          <w:sz w:val="22"/>
          <w:szCs w:val="22"/>
        </w:rPr>
      </w:pPr>
      <w:r w:rsidRPr="00654D79">
        <w:rPr>
          <w:i/>
          <w:color w:val="4472C4" w:themeColor="accent1"/>
          <w:sz w:val="22"/>
          <w:szCs w:val="22"/>
        </w:rPr>
        <w:t>Verksamhetens k</w:t>
      </w:r>
      <w:r w:rsidR="004B6329" w:rsidRPr="00654D79">
        <w:rPr>
          <w:i/>
          <w:color w:val="4472C4" w:themeColor="accent1"/>
          <w:sz w:val="22"/>
          <w:szCs w:val="22"/>
        </w:rPr>
        <w:t>valificeringskriter</w:t>
      </w:r>
      <w:r w:rsidR="00F670C6" w:rsidRPr="00654D79">
        <w:rPr>
          <w:i/>
          <w:color w:val="4472C4" w:themeColor="accent1"/>
          <w:sz w:val="22"/>
          <w:szCs w:val="22"/>
        </w:rPr>
        <w:t>ier</w:t>
      </w:r>
      <w:r w:rsidRPr="00654D79">
        <w:rPr>
          <w:i/>
          <w:color w:val="4472C4" w:themeColor="accent1"/>
          <w:sz w:val="22"/>
          <w:szCs w:val="22"/>
        </w:rPr>
        <w:t xml:space="preserve"> för st</w:t>
      </w:r>
      <w:r w:rsidR="00F670C6" w:rsidRPr="00654D79">
        <w:rPr>
          <w:i/>
          <w:color w:val="4472C4" w:themeColor="accent1"/>
          <w:sz w:val="22"/>
          <w:szCs w:val="22"/>
        </w:rPr>
        <w:t>a</w:t>
      </w:r>
      <w:r w:rsidRPr="00654D79">
        <w:rPr>
          <w:i/>
          <w:color w:val="4472C4" w:themeColor="accent1"/>
          <w:sz w:val="22"/>
          <w:szCs w:val="22"/>
        </w:rPr>
        <w:t>rtupbolag</w:t>
      </w:r>
      <w:r w:rsidR="00172386" w:rsidRPr="00654D79">
        <w:rPr>
          <w:i/>
          <w:color w:val="4472C4" w:themeColor="accent1"/>
          <w:sz w:val="22"/>
          <w:szCs w:val="22"/>
        </w:rPr>
        <w:t xml:space="preserve"> respektive </w:t>
      </w:r>
      <w:r w:rsidRPr="00654D79">
        <w:rPr>
          <w:i/>
          <w:color w:val="4472C4" w:themeColor="accent1"/>
          <w:sz w:val="22"/>
          <w:szCs w:val="22"/>
        </w:rPr>
        <w:t>etablerade organisationer</w:t>
      </w:r>
      <w:r w:rsidR="004B6329" w:rsidRPr="00654D79">
        <w:rPr>
          <w:i/>
          <w:color w:val="4472C4" w:themeColor="accent1"/>
          <w:sz w:val="22"/>
          <w:szCs w:val="22"/>
        </w:rPr>
        <w:t xml:space="preserve"> kopplade till tydliga </w:t>
      </w:r>
      <w:r w:rsidR="00EC6D5A" w:rsidRPr="00654D79">
        <w:rPr>
          <w:i/>
          <w:color w:val="4472C4" w:themeColor="accent1"/>
          <w:sz w:val="22"/>
          <w:szCs w:val="22"/>
        </w:rPr>
        <w:t>innovationsfaser</w:t>
      </w:r>
    </w:p>
    <w:p w14:paraId="0A10D6B5" w14:textId="1305E080" w:rsidR="00EC6D5A" w:rsidRPr="00654D79" w:rsidRDefault="00636EED" w:rsidP="008532FA">
      <w:pPr>
        <w:pStyle w:val="brdtext"/>
        <w:numPr>
          <w:ilvl w:val="0"/>
          <w:numId w:val="21"/>
        </w:numPr>
        <w:spacing w:line="240" w:lineRule="auto"/>
        <w:rPr>
          <w:i/>
          <w:color w:val="4472C4" w:themeColor="accent1"/>
          <w:sz w:val="22"/>
          <w:szCs w:val="22"/>
        </w:rPr>
      </w:pPr>
      <w:r w:rsidRPr="00654D79">
        <w:rPr>
          <w:i/>
          <w:color w:val="4472C4" w:themeColor="accent1"/>
          <w:sz w:val="22"/>
          <w:szCs w:val="22"/>
        </w:rPr>
        <w:t xml:space="preserve">Verksamhetens </w:t>
      </w:r>
      <w:r w:rsidR="00F670C6" w:rsidRPr="00654D79">
        <w:rPr>
          <w:i/>
          <w:color w:val="4472C4" w:themeColor="accent1"/>
          <w:sz w:val="22"/>
          <w:szCs w:val="22"/>
        </w:rPr>
        <w:t>generade</w:t>
      </w:r>
      <w:r w:rsidR="00EC6D5A" w:rsidRPr="00654D79">
        <w:rPr>
          <w:i/>
          <w:color w:val="4472C4" w:themeColor="accent1"/>
          <w:sz w:val="22"/>
          <w:szCs w:val="22"/>
        </w:rPr>
        <w:t xml:space="preserve"> omedelbara</w:t>
      </w:r>
      <w:r w:rsidR="00E31DCD">
        <w:rPr>
          <w:i/>
          <w:iCs/>
          <w:color w:val="4472C4" w:themeColor="accent1"/>
          <w:sz w:val="22"/>
          <w:szCs w:val="22"/>
        </w:rPr>
        <w:t xml:space="preserve"> och </w:t>
      </w:r>
      <w:r w:rsidR="00EC6D5A" w:rsidRPr="00654D79">
        <w:rPr>
          <w:i/>
          <w:color w:val="4472C4" w:themeColor="accent1"/>
          <w:sz w:val="22"/>
          <w:szCs w:val="22"/>
        </w:rPr>
        <w:t xml:space="preserve">långsiktiga värde av samarbetet genom </w:t>
      </w:r>
      <w:r w:rsidRPr="00654D79">
        <w:rPr>
          <w:i/>
          <w:color w:val="4472C4" w:themeColor="accent1"/>
          <w:sz w:val="22"/>
          <w:szCs w:val="22"/>
        </w:rPr>
        <w:t xml:space="preserve">användande </w:t>
      </w:r>
      <w:r w:rsidR="004D6DB4" w:rsidRPr="00654D79">
        <w:rPr>
          <w:i/>
          <w:color w:val="4472C4" w:themeColor="accent1"/>
          <w:sz w:val="22"/>
          <w:szCs w:val="22"/>
        </w:rPr>
        <w:t>i termer av affärsskapande och in</w:t>
      </w:r>
      <w:r w:rsidR="004F7CEC" w:rsidRPr="00654D79">
        <w:rPr>
          <w:i/>
          <w:color w:val="4472C4" w:themeColor="accent1"/>
          <w:sz w:val="22"/>
          <w:szCs w:val="22"/>
        </w:rPr>
        <w:t>novationsutveckling</w:t>
      </w:r>
      <w:r w:rsidR="004F79FD" w:rsidRPr="00654D79">
        <w:rPr>
          <w:i/>
          <w:color w:val="4472C4" w:themeColor="accent1"/>
          <w:sz w:val="22"/>
          <w:szCs w:val="22"/>
        </w:rPr>
        <w:t xml:space="preserve">, utryckt </w:t>
      </w:r>
      <w:r w:rsidR="008B5729" w:rsidRPr="00654D79">
        <w:rPr>
          <w:i/>
          <w:color w:val="4472C4" w:themeColor="accent1"/>
          <w:sz w:val="22"/>
          <w:szCs w:val="22"/>
        </w:rPr>
        <w:t xml:space="preserve">i </w:t>
      </w:r>
      <w:r w:rsidR="0024350D" w:rsidRPr="00654D79">
        <w:rPr>
          <w:i/>
          <w:color w:val="4472C4" w:themeColor="accent1"/>
          <w:sz w:val="22"/>
          <w:szCs w:val="22"/>
        </w:rPr>
        <w:t>milstolpar</w:t>
      </w:r>
      <w:r w:rsidR="008B5729" w:rsidRPr="00654D79">
        <w:rPr>
          <w:i/>
          <w:color w:val="4472C4" w:themeColor="accent1"/>
          <w:sz w:val="22"/>
          <w:szCs w:val="22"/>
        </w:rPr>
        <w:t xml:space="preserve"> och </w:t>
      </w:r>
      <w:r w:rsidR="008218D7" w:rsidRPr="00654D79">
        <w:rPr>
          <w:i/>
          <w:color w:val="4472C4" w:themeColor="accent1"/>
          <w:sz w:val="22"/>
          <w:szCs w:val="22"/>
        </w:rPr>
        <w:t>indikatorer</w:t>
      </w:r>
      <w:r w:rsidR="008B5729" w:rsidRPr="00654D79">
        <w:rPr>
          <w:i/>
          <w:color w:val="4472C4" w:themeColor="accent1"/>
          <w:sz w:val="22"/>
          <w:szCs w:val="22"/>
        </w:rPr>
        <w:t>.</w:t>
      </w:r>
    </w:p>
    <w:p w14:paraId="6F2A3B21" w14:textId="282D47AF" w:rsidR="00636EED" w:rsidRPr="00654D79" w:rsidRDefault="00636EED" w:rsidP="008532FA">
      <w:pPr>
        <w:pStyle w:val="brdtext"/>
        <w:numPr>
          <w:ilvl w:val="0"/>
          <w:numId w:val="21"/>
        </w:numPr>
        <w:spacing w:line="240" w:lineRule="auto"/>
        <w:rPr>
          <w:i/>
          <w:color w:val="4472C4" w:themeColor="accent1"/>
          <w:sz w:val="22"/>
          <w:szCs w:val="22"/>
        </w:rPr>
      </w:pPr>
      <w:r w:rsidRPr="00654D79">
        <w:rPr>
          <w:i/>
          <w:color w:val="4472C4" w:themeColor="accent1"/>
          <w:sz w:val="22"/>
          <w:szCs w:val="22"/>
        </w:rPr>
        <w:lastRenderedPageBreak/>
        <w:t xml:space="preserve">Verksamhetens </w:t>
      </w:r>
      <w:r w:rsidR="004A09CE" w:rsidRPr="00654D79">
        <w:rPr>
          <w:i/>
          <w:color w:val="4472C4" w:themeColor="accent1"/>
          <w:sz w:val="22"/>
          <w:szCs w:val="22"/>
        </w:rPr>
        <w:t>angreppssätt</w:t>
      </w:r>
      <w:r w:rsidR="00BC11AE" w:rsidRPr="00654D79">
        <w:rPr>
          <w:i/>
          <w:color w:val="4472C4" w:themeColor="accent1"/>
          <w:sz w:val="22"/>
          <w:szCs w:val="22"/>
        </w:rPr>
        <w:t xml:space="preserve"> n</w:t>
      </w:r>
      <w:r w:rsidR="004A09CE" w:rsidRPr="00654D79">
        <w:rPr>
          <w:i/>
          <w:color w:val="4472C4" w:themeColor="accent1"/>
          <w:sz w:val="22"/>
          <w:szCs w:val="22"/>
        </w:rPr>
        <w:t>ä</w:t>
      </w:r>
      <w:r w:rsidR="00BC11AE" w:rsidRPr="00654D79">
        <w:rPr>
          <w:i/>
          <w:color w:val="4472C4" w:themeColor="accent1"/>
          <w:sz w:val="22"/>
          <w:szCs w:val="22"/>
        </w:rPr>
        <w:t xml:space="preserve">r </w:t>
      </w:r>
      <w:r w:rsidR="004A09CE" w:rsidRPr="00654D79">
        <w:rPr>
          <w:i/>
          <w:color w:val="4472C4" w:themeColor="accent1"/>
          <w:sz w:val="22"/>
          <w:szCs w:val="22"/>
        </w:rPr>
        <w:t>det</w:t>
      </w:r>
      <w:r w:rsidR="00BC11AE" w:rsidRPr="00654D79">
        <w:rPr>
          <w:i/>
          <w:color w:val="4472C4" w:themeColor="accent1"/>
          <w:sz w:val="22"/>
          <w:szCs w:val="22"/>
        </w:rPr>
        <w:t xml:space="preserve"> </w:t>
      </w:r>
      <w:r w:rsidR="004A09CE" w:rsidRPr="00654D79">
        <w:rPr>
          <w:i/>
          <w:color w:val="4472C4" w:themeColor="accent1"/>
          <w:sz w:val="22"/>
          <w:szCs w:val="22"/>
        </w:rPr>
        <w:t>kommer</w:t>
      </w:r>
      <w:r w:rsidR="00BC11AE" w:rsidRPr="00654D79">
        <w:rPr>
          <w:i/>
          <w:color w:val="4472C4" w:themeColor="accent1"/>
          <w:sz w:val="22"/>
          <w:szCs w:val="22"/>
        </w:rPr>
        <w:t xml:space="preserve"> till flera olika bransch</w:t>
      </w:r>
      <w:r w:rsidR="004A09CE" w:rsidRPr="00654D79">
        <w:rPr>
          <w:i/>
          <w:color w:val="4472C4" w:themeColor="accent1"/>
          <w:sz w:val="22"/>
          <w:szCs w:val="22"/>
        </w:rPr>
        <w:t>fokus</w:t>
      </w:r>
      <w:r w:rsidR="00BC11AE" w:rsidRPr="00654D79">
        <w:rPr>
          <w:i/>
          <w:color w:val="4472C4" w:themeColor="accent1"/>
          <w:sz w:val="22"/>
          <w:szCs w:val="22"/>
        </w:rPr>
        <w:t xml:space="preserve"> samt nationell</w:t>
      </w:r>
      <w:r w:rsidR="004A09CE" w:rsidRPr="00654D79">
        <w:rPr>
          <w:i/>
          <w:color w:val="4472C4" w:themeColor="accent1"/>
          <w:sz w:val="22"/>
          <w:szCs w:val="22"/>
        </w:rPr>
        <w:t xml:space="preserve"> täckning</w:t>
      </w:r>
    </w:p>
    <w:p w14:paraId="75405D2E" w14:textId="4F2139DF" w:rsidR="007062B3" w:rsidRPr="00654D79" w:rsidRDefault="00B851BD" w:rsidP="008532FA">
      <w:pPr>
        <w:pStyle w:val="brdtext"/>
        <w:numPr>
          <w:ilvl w:val="0"/>
          <w:numId w:val="21"/>
        </w:numPr>
        <w:spacing w:line="240" w:lineRule="auto"/>
        <w:rPr>
          <w:i/>
          <w:color w:val="4472C4" w:themeColor="accent1"/>
          <w:sz w:val="22"/>
          <w:szCs w:val="22"/>
        </w:rPr>
      </w:pPr>
      <w:r w:rsidRPr="00654D79">
        <w:rPr>
          <w:i/>
          <w:color w:val="4472C4" w:themeColor="accent1"/>
          <w:sz w:val="22"/>
          <w:szCs w:val="22"/>
        </w:rPr>
        <w:t xml:space="preserve">Verksamhetens processer och mål </w:t>
      </w:r>
      <w:r w:rsidR="003D33E2" w:rsidRPr="00654D79">
        <w:rPr>
          <w:i/>
          <w:color w:val="4472C4" w:themeColor="accent1"/>
          <w:sz w:val="22"/>
          <w:szCs w:val="22"/>
        </w:rPr>
        <w:t xml:space="preserve">med avseende på internationella samarbeten för </w:t>
      </w:r>
      <w:r w:rsidR="00337047" w:rsidRPr="00654D79">
        <w:rPr>
          <w:i/>
          <w:color w:val="4472C4" w:themeColor="accent1"/>
          <w:sz w:val="22"/>
          <w:szCs w:val="22"/>
        </w:rPr>
        <w:t>startupbolag</w:t>
      </w:r>
    </w:p>
    <w:p w14:paraId="04A5D36A" w14:textId="0B999024" w:rsidR="004503EC" w:rsidRDefault="00786D0A" w:rsidP="00D06D8D">
      <w:pPr>
        <w:pStyle w:val="brdtext"/>
        <w:spacing w:line="240" w:lineRule="auto"/>
        <w:ind w:left="360"/>
      </w:pPr>
      <w:r>
        <w:t xml:space="preserve"> </w:t>
      </w:r>
    </w:p>
    <w:p w14:paraId="57C2B91D" w14:textId="6CDC052B" w:rsidR="004503EC" w:rsidRPr="003262DC" w:rsidRDefault="00595315" w:rsidP="00A7603D">
      <w:pPr>
        <w:rPr>
          <w:rFonts w:ascii="Times New Roman" w:hAnsi="Times New Roman" w:cs="Times New Roman"/>
          <w:b/>
          <w:sz w:val="24"/>
          <w:szCs w:val="24"/>
        </w:rPr>
      </w:pPr>
      <w:r w:rsidRPr="003262DC">
        <w:rPr>
          <w:rFonts w:ascii="Times New Roman" w:hAnsi="Times New Roman" w:cs="Times New Roman"/>
          <w:b/>
          <w:sz w:val="24"/>
          <w:szCs w:val="24"/>
        </w:rPr>
        <w:t xml:space="preserve">5) </w:t>
      </w:r>
      <w:r w:rsidR="00260B38" w:rsidRPr="003262DC">
        <w:rPr>
          <w:rFonts w:ascii="Times New Roman" w:hAnsi="Times New Roman" w:cs="Times New Roman"/>
          <w:b/>
          <w:sz w:val="24"/>
          <w:szCs w:val="24"/>
        </w:rPr>
        <w:t xml:space="preserve">Aktörer – </w:t>
      </w:r>
      <w:r w:rsidR="00A76A10" w:rsidRPr="003262DC">
        <w:rPr>
          <w:rFonts w:ascii="Times New Roman" w:hAnsi="Times New Roman" w:cs="Times New Roman"/>
          <w:b/>
          <w:sz w:val="24"/>
          <w:szCs w:val="24"/>
        </w:rPr>
        <w:t>här beskriver ni er</w:t>
      </w:r>
      <w:r w:rsidR="00A7603D" w:rsidRPr="003262DC">
        <w:rPr>
          <w:rFonts w:ascii="Times New Roman" w:hAnsi="Times New Roman" w:cs="Times New Roman"/>
          <w:b/>
          <w:sz w:val="24"/>
          <w:szCs w:val="24"/>
        </w:rPr>
        <w:t xml:space="preserve"> </w:t>
      </w:r>
      <w:r w:rsidR="00EB77D0" w:rsidRPr="003262DC">
        <w:rPr>
          <w:rFonts w:ascii="Times New Roman" w:hAnsi="Times New Roman" w:cs="Times New Roman"/>
          <w:b/>
          <w:sz w:val="24"/>
          <w:szCs w:val="24"/>
        </w:rPr>
        <w:t>organisation</w:t>
      </w:r>
      <w:r w:rsidR="00A7603D" w:rsidRPr="003262DC">
        <w:rPr>
          <w:rFonts w:ascii="Times New Roman" w:hAnsi="Times New Roman" w:cs="Times New Roman"/>
          <w:b/>
          <w:sz w:val="24"/>
          <w:szCs w:val="24"/>
        </w:rPr>
        <w:t>, resurser och bevisade förmåga</w:t>
      </w:r>
      <w:r w:rsidR="00C215B0" w:rsidRPr="003262DC">
        <w:rPr>
          <w:rFonts w:ascii="Times New Roman" w:hAnsi="Times New Roman" w:cs="Times New Roman"/>
          <w:b/>
          <w:sz w:val="24"/>
          <w:szCs w:val="24"/>
        </w:rPr>
        <w:t xml:space="preserve"> enligt utlysningens krav</w:t>
      </w:r>
      <w:r w:rsidR="00C15916" w:rsidRPr="003262DC">
        <w:rPr>
          <w:rFonts w:ascii="Times New Roman" w:hAnsi="Times New Roman" w:cs="Times New Roman"/>
          <w:b/>
          <w:sz w:val="24"/>
          <w:szCs w:val="24"/>
        </w:rPr>
        <w:t>. Redogör för nedan</w:t>
      </w:r>
      <w:r w:rsidR="4A3F9B53" w:rsidRPr="003262DC">
        <w:rPr>
          <w:rFonts w:ascii="Times New Roman" w:hAnsi="Times New Roman" w:cs="Times New Roman"/>
          <w:b/>
          <w:sz w:val="24"/>
          <w:szCs w:val="24"/>
        </w:rPr>
        <w:t>stående</w:t>
      </w:r>
      <w:r w:rsidR="00C15916" w:rsidRPr="003262DC">
        <w:rPr>
          <w:rFonts w:ascii="Times New Roman" w:hAnsi="Times New Roman" w:cs="Times New Roman"/>
          <w:b/>
          <w:sz w:val="24"/>
          <w:szCs w:val="24"/>
        </w:rPr>
        <w:t xml:space="preserve"> punkter:</w:t>
      </w:r>
    </w:p>
    <w:p w14:paraId="5DD149E5" w14:textId="10094F96" w:rsidR="00AF45D5" w:rsidRPr="00654D79" w:rsidRDefault="003A2653" w:rsidP="003C6263">
      <w:pPr>
        <w:pStyle w:val="brdtext"/>
        <w:numPr>
          <w:ilvl w:val="0"/>
          <w:numId w:val="21"/>
        </w:numPr>
        <w:spacing w:line="240" w:lineRule="auto"/>
        <w:rPr>
          <w:i/>
          <w:color w:val="4472C4" w:themeColor="accent1"/>
          <w:sz w:val="22"/>
          <w:szCs w:val="22"/>
        </w:rPr>
      </w:pPr>
      <w:r w:rsidRPr="00654D79">
        <w:rPr>
          <w:i/>
          <w:color w:val="4472C4" w:themeColor="accent1"/>
          <w:sz w:val="22"/>
          <w:szCs w:val="22"/>
        </w:rPr>
        <w:t xml:space="preserve">Intermediären är integrerad i relevanta </w:t>
      </w:r>
      <w:r w:rsidR="00937BDF" w:rsidRPr="00654D79">
        <w:rPr>
          <w:i/>
          <w:color w:val="4472C4" w:themeColor="accent1"/>
          <w:sz w:val="22"/>
          <w:szCs w:val="22"/>
        </w:rPr>
        <w:t>nationella</w:t>
      </w:r>
      <w:r w:rsidRPr="00654D79">
        <w:rPr>
          <w:i/>
          <w:color w:val="4472C4" w:themeColor="accent1"/>
          <w:sz w:val="22"/>
          <w:szCs w:val="22"/>
        </w:rPr>
        <w:t xml:space="preserve"> och internationella </w:t>
      </w:r>
      <w:r w:rsidR="00937BDF" w:rsidRPr="00654D79">
        <w:rPr>
          <w:i/>
          <w:color w:val="4472C4" w:themeColor="accent1"/>
          <w:sz w:val="22"/>
          <w:szCs w:val="22"/>
        </w:rPr>
        <w:t>ekosystem</w:t>
      </w:r>
      <w:r w:rsidRPr="00654D79">
        <w:rPr>
          <w:i/>
          <w:color w:val="4472C4" w:themeColor="accent1"/>
          <w:sz w:val="22"/>
          <w:szCs w:val="22"/>
        </w:rPr>
        <w:t xml:space="preserve"> </w:t>
      </w:r>
      <w:r w:rsidR="00937BDF" w:rsidRPr="00654D79">
        <w:rPr>
          <w:i/>
          <w:color w:val="4472C4" w:themeColor="accent1"/>
          <w:sz w:val="22"/>
          <w:szCs w:val="22"/>
        </w:rPr>
        <w:t>för</w:t>
      </w:r>
      <w:r w:rsidR="00AF45D5" w:rsidRPr="00654D79">
        <w:rPr>
          <w:i/>
          <w:color w:val="4472C4" w:themeColor="accent1"/>
          <w:sz w:val="22"/>
          <w:szCs w:val="22"/>
        </w:rPr>
        <w:t xml:space="preserve"> startupbolag </w:t>
      </w:r>
    </w:p>
    <w:p w14:paraId="2960B512" w14:textId="21943CC2" w:rsidR="00973F15" w:rsidRPr="00654D79" w:rsidRDefault="002567F6" w:rsidP="003C6263">
      <w:pPr>
        <w:pStyle w:val="brdtext"/>
        <w:numPr>
          <w:ilvl w:val="0"/>
          <w:numId w:val="21"/>
        </w:numPr>
        <w:spacing w:line="240" w:lineRule="auto"/>
        <w:rPr>
          <w:i/>
          <w:color w:val="4472C4" w:themeColor="accent1"/>
          <w:sz w:val="22"/>
          <w:szCs w:val="22"/>
        </w:rPr>
      </w:pPr>
      <w:r w:rsidRPr="00654D79">
        <w:rPr>
          <w:i/>
          <w:color w:val="4472C4" w:themeColor="accent1"/>
          <w:sz w:val="22"/>
          <w:szCs w:val="22"/>
        </w:rPr>
        <w:t>Intermediären</w:t>
      </w:r>
      <w:r w:rsidR="00C36A2A" w:rsidRPr="00654D79">
        <w:rPr>
          <w:i/>
          <w:color w:val="4472C4" w:themeColor="accent1"/>
          <w:sz w:val="22"/>
          <w:szCs w:val="22"/>
        </w:rPr>
        <w:t xml:space="preserve"> </w:t>
      </w:r>
      <w:r w:rsidR="00E00591" w:rsidRPr="00654D79">
        <w:rPr>
          <w:i/>
          <w:iCs/>
          <w:color w:val="4472C4" w:themeColor="accent1"/>
          <w:sz w:val="22"/>
          <w:szCs w:val="22"/>
        </w:rPr>
        <w:t>verkar</w:t>
      </w:r>
      <w:r w:rsidR="00C36A2A" w:rsidRPr="00654D79">
        <w:rPr>
          <w:i/>
          <w:color w:val="4472C4" w:themeColor="accent1"/>
          <w:sz w:val="22"/>
          <w:szCs w:val="22"/>
        </w:rPr>
        <w:t xml:space="preserve"> i </w:t>
      </w:r>
      <w:r w:rsidR="00973F15" w:rsidRPr="00654D79">
        <w:rPr>
          <w:i/>
          <w:color w:val="4472C4" w:themeColor="accent1"/>
          <w:sz w:val="22"/>
          <w:szCs w:val="22"/>
        </w:rPr>
        <w:t>olika bransch</w:t>
      </w:r>
      <w:r w:rsidR="00BC5949" w:rsidRPr="00654D79">
        <w:rPr>
          <w:i/>
          <w:color w:val="4472C4" w:themeColor="accent1"/>
          <w:sz w:val="22"/>
          <w:szCs w:val="22"/>
        </w:rPr>
        <w:t>- och industri</w:t>
      </w:r>
      <w:r w:rsidR="00973F15" w:rsidRPr="00654D79">
        <w:rPr>
          <w:i/>
          <w:color w:val="4472C4" w:themeColor="accent1"/>
          <w:sz w:val="22"/>
          <w:szCs w:val="22"/>
        </w:rPr>
        <w:t>nätverk och har goda relationer med relevanta etablerade organisationer.</w:t>
      </w:r>
    </w:p>
    <w:p w14:paraId="2E3285BF" w14:textId="50F61AF5" w:rsidR="004D6F8E" w:rsidRPr="00654D79" w:rsidRDefault="00E36825" w:rsidP="004D6F8E">
      <w:pPr>
        <w:pStyle w:val="brdtext"/>
        <w:numPr>
          <w:ilvl w:val="0"/>
          <w:numId w:val="21"/>
        </w:numPr>
        <w:spacing w:line="240" w:lineRule="auto"/>
        <w:rPr>
          <w:i/>
          <w:color w:val="4472C4" w:themeColor="accent1"/>
          <w:sz w:val="22"/>
          <w:szCs w:val="22"/>
        </w:rPr>
      </w:pPr>
      <w:r w:rsidRPr="00654D79">
        <w:rPr>
          <w:i/>
          <w:color w:val="4472C4" w:themeColor="accent1"/>
          <w:sz w:val="22"/>
          <w:szCs w:val="22"/>
        </w:rPr>
        <w:t>Kapacitet</w:t>
      </w:r>
      <w:r w:rsidR="00933F1D" w:rsidRPr="00654D79">
        <w:rPr>
          <w:i/>
          <w:color w:val="4472C4" w:themeColor="accent1"/>
          <w:sz w:val="22"/>
          <w:szCs w:val="22"/>
        </w:rPr>
        <w:t xml:space="preserve"> att utföra matchmaking</w:t>
      </w:r>
      <w:r w:rsidRPr="00654D79">
        <w:rPr>
          <w:i/>
          <w:color w:val="4472C4" w:themeColor="accent1"/>
          <w:sz w:val="22"/>
          <w:szCs w:val="22"/>
        </w:rPr>
        <w:t xml:space="preserve">-verksamhet genom </w:t>
      </w:r>
      <w:r w:rsidR="00E71145" w:rsidRPr="00654D79">
        <w:rPr>
          <w:i/>
          <w:color w:val="4472C4" w:themeColor="accent1"/>
          <w:sz w:val="22"/>
          <w:szCs w:val="22"/>
        </w:rPr>
        <w:t xml:space="preserve">egen personal och </w:t>
      </w:r>
      <w:r w:rsidR="002555E7" w:rsidRPr="00654D79">
        <w:rPr>
          <w:i/>
          <w:color w:val="4472C4" w:themeColor="accent1"/>
          <w:sz w:val="22"/>
          <w:szCs w:val="22"/>
        </w:rPr>
        <w:t>tillgång</w:t>
      </w:r>
      <w:r w:rsidR="00E71145" w:rsidRPr="00654D79">
        <w:rPr>
          <w:i/>
          <w:color w:val="4472C4" w:themeColor="accent1"/>
          <w:sz w:val="22"/>
          <w:szCs w:val="22"/>
        </w:rPr>
        <w:t xml:space="preserve"> till extern </w:t>
      </w:r>
      <w:r w:rsidR="002375DB" w:rsidRPr="00654D79">
        <w:rPr>
          <w:i/>
          <w:color w:val="4472C4" w:themeColor="accent1"/>
          <w:sz w:val="22"/>
          <w:szCs w:val="22"/>
        </w:rPr>
        <w:t>kompetens</w:t>
      </w:r>
      <w:r w:rsidR="00E71145" w:rsidRPr="00654D79">
        <w:rPr>
          <w:i/>
          <w:color w:val="4472C4" w:themeColor="accent1"/>
          <w:sz w:val="22"/>
          <w:szCs w:val="22"/>
        </w:rPr>
        <w:t xml:space="preserve"> </w:t>
      </w:r>
      <w:r w:rsidR="002555E7" w:rsidRPr="00654D79">
        <w:rPr>
          <w:i/>
          <w:color w:val="4472C4" w:themeColor="accent1"/>
          <w:sz w:val="22"/>
          <w:szCs w:val="22"/>
        </w:rPr>
        <w:t xml:space="preserve">som är </w:t>
      </w:r>
      <w:r w:rsidR="002567F6" w:rsidRPr="00654D79">
        <w:rPr>
          <w:i/>
          <w:color w:val="4472C4" w:themeColor="accent1"/>
          <w:sz w:val="22"/>
          <w:szCs w:val="22"/>
        </w:rPr>
        <w:t>nödvändig</w:t>
      </w:r>
      <w:r w:rsidR="002555E7" w:rsidRPr="00654D79">
        <w:rPr>
          <w:i/>
          <w:color w:val="4472C4" w:themeColor="accent1"/>
          <w:sz w:val="22"/>
          <w:szCs w:val="22"/>
        </w:rPr>
        <w:t xml:space="preserve"> för verksamhetens </w:t>
      </w:r>
      <w:r w:rsidR="002567F6" w:rsidRPr="00654D79">
        <w:rPr>
          <w:i/>
          <w:color w:val="4472C4" w:themeColor="accent1"/>
          <w:sz w:val="22"/>
          <w:szCs w:val="22"/>
        </w:rPr>
        <w:t>måluppfyllelse</w:t>
      </w:r>
      <w:r w:rsidR="002555E7" w:rsidRPr="00654D79">
        <w:rPr>
          <w:i/>
          <w:color w:val="4472C4" w:themeColor="accent1"/>
          <w:sz w:val="22"/>
          <w:szCs w:val="22"/>
        </w:rPr>
        <w:t xml:space="preserve">. </w:t>
      </w:r>
    </w:p>
    <w:p w14:paraId="077AD21C" w14:textId="20C31592" w:rsidR="00425198" w:rsidRPr="003262DC" w:rsidRDefault="00C225AD" w:rsidP="00C225AD">
      <w:pPr>
        <w:ind w:firstLine="360"/>
        <w:rPr>
          <w:rFonts w:ascii="Times New Roman" w:hAnsi="Times New Roman" w:cs="Times New Roman"/>
          <w:sz w:val="24"/>
          <w:szCs w:val="24"/>
        </w:rPr>
      </w:pPr>
      <w:r>
        <w:rPr>
          <w:rFonts w:ascii="Times New Roman" w:hAnsi="Times New Roman" w:cs="Times New Roman"/>
          <w:b/>
          <w:sz w:val="24"/>
          <w:szCs w:val="24"/>
        </w:rPr>
        <w:t>5.1</w:t>
      </w:r>
      <w:r w:rsidR="00595315" w:rsidRPr="003262DC">
        <w:rPr>
          <w:rFonts w:ascii="Times New Roman" w:hAnsi="Times New Roman" w:cs="Times New Roman"/>
          <w:b/>
          <w:sz w:val="24"/>
          <w:szCs w:val="24"/>
        </w:rPr>
        <w:t xml:space="preserve">) </w:t>
      </w:r>
      <w:r w:rsidR="00425198" w:rsidRPr="003262DC">
        <w:rPr>
          <w:rFonts w:ascii="Times New Roman" w:hAnsi="Times New Roman" w:cs="Times New Roman"/>
          <w:b/>
          <w:sz w:val="24"/>
          <w:szCs w:val="24"/>
        </w:rPr>
        <w:t>Team och Organisation</w:t>
      </w:r>
    </w:p>
    <w:p w14:paraId="0DDB1FB1" w14:textId="28144128" w:rsidR="00425198" w:rsidRPr="00E9429F" w:rsidRDefault="00425198" w:rsidP="003C6263">
      <w:pPr>
        <w:pStyle w:val="brdtext"/>
        <w:numPr>
          <w:ilvl w:val="0"/>
          <w:numId w:val="21"/>
        </w:numPr>
        <w:spacing w:line="240" w:lineRule="auto"/>
        <w:rPr>
          <w:i/>
          <w:color w:val="4472C4" w:themeColor="accent1"/>
          <w:sz w:val="22"/>
          <w:szCs w:val="22"/>
        </w:rPr>
      </w:pPr>
      <w:r w:rsidRPr="00900190">
        <w:rPr>
          <w:i/>
          <w:color w:val="4472C4" w:themeColor="accent1"/>
          <w:sz w:val="22"/>
          <w:szCs w:val="22"/>
        </w:rPr>
        <w:t xml:space="preserve">Motiv för val </w:t>
      </w:r>
      <w:r w:rsidR="003E4DFF" w:rsidRPr="00900190">
        <w:rPr>
          <w:i/>
          <w:color w:val="4472C4" w:themeColor="accent1"/>
          <w:sz w:val="22"/>
          <w:szCs w:val="22"/>
        </w:rPr>
        <w:t xml:space="preserve">av </w:t>
      </w:r>
      <w:r w:rsidR="00187ED2" w:rsidRPr="00900190">
        <w:rPr>
          <w:i/>
          <w:color w:val="4472C4" w:themeColor="accent1"/>
          <w:sz w:val="22"/>
          <w:szCs w:val="22"/>
        </w:rPr>
        <w:t xml:space="preserve">att </w:t>
      </w:r>
      <w:r w:rsidR="003E4DFF" w:rsidRPr="00900190">
        <w:rPr>
          <w:i/>
          <w:color w:val="4472C4" w:themeColor="accent1"/>
          <w:sz w:val="22"/>
          <w:szCs w:val="22"/>
        </w:rPr>
        <w:t>genomföra verksamheten som enskild sökande</w:t>
      </w:r>
      <w:r w:rsidR="00350B9D" w:rsidRPr="00900190">
        <w:rPr>
          <w:i/>
          <w:color w:val="4472C4" w:themeColor="accent1"/>
          <w:sz w:val="22"/>
          <w:szCs w:val="22"/>
        </w:rPr>
        <w:t xml:space="preserve"> eller </w:t>
      </w:r>
      <w:r w:rsidR="002F4E08" w:rsidRPr="00900190">
        <w:rPr>
          <w:i/>
          <w:color w:val="4472C4" w:themeColor="accent1"/>
          <w:sz w:val="22"/>
          <w:szCs w:val="22"/>
        </w:rPr>
        <w:t>via</w:t>
      </w:r>
      <w:r w:rsidR="00350B9D" w:rsidRPr="00900190">
        <w:rPr>
          <w:i/>
          <w:color w:val="4472C4" w:themeColor="accent1"/>
          <w:sz w:val="22"/>
          <w:szCs w:val="22"/>
        </w:rPr>
        <w:t xml:space="preserve"> </w:t>
      </w:r>
      <w:r w:rsidR="003E4DFF" w:rsidRPr="00900190">
        <w:rPr>
          <w:i/>
          <w:iCs/>
          <w:color w:val="4472C4" w:themeColor="accent1"/>
          <w:sz w:val="22"/>
          <w:szCs w:val="22"/>
        </w:rPr>
        <w:t>konsorti</w:t>
      </w:r>
      <w:r w:rsidR="00110A0C" w:rsidRPr="00900190">
        <w:rPr>
          <w:i/>
          <w:iCs/>
          <w:color w:val="4472C4" w:themeColor="accent1"/>
          <w:sz w:val="22"/>
          <w:szCs w:val="22"/>
        </w:rPr>
        <w:t>um</w:t>
      </w:r>
      <w:r w:rsidR="004D2797" w:rsidRPr="00900190">
        <w:rPr>
          <w:i/>
          <w:iCs/>
          <w:color w:val="4472C4" w:themeColor="accent1"/>
          <w:sz w:val="22"/>
          <w:szCs w:val="22"/>
        </w:rPr>
        <w:t>.</w:t>
      </w:r>
      <w:r w:rsidR="004D2797" w:rsidRPr="00900190">
        <w:rPr>
          <w:i/>
          <w:color w:val="4472C4" w:themeColor="accent1"/>
          <w:sz w:val="22"/>
          <w:szCs w:val="22"/>
        </w:rPr>
        <w:t xml:space="preserve"> </w:t>
      </w:r>
      <w:r w:rsidR="00350B9D" w:rsidRPr="00900190">
        <w:rPr>
          <w:i/>
          <w:color w:val="4472C4" w:themeColor="accent1"/>
          <w:sz w:val="22"/>
          <w:szCs w:val="22"/>
        </w:rPr>
        <w:t xml:space="preserve">Vid </w:t>
      </w:r>
      <w:r w:rsidR="00350B9D" w:rsidRPr="00900190">
        <w:rPr>
          <w:i/>
          <w:iCs/>
          <w:color w:val="4472C4" w:themeColor="accent1"/>
          <w:sz w:val="22"/>
          <w:szCs w:val="22"/>
        </w:rPr>
        <w:t>konsorti</w:t>
      </w:r>
      <w:r w:rsidR="00110A0C" w:rsidRPr="00900190">
        <w:rPr>
          <w:i/>
          <w:iCs/>
          <w:color w:val="4472C4" w:themeColor="accent1"/>
          <w:sz w:val="22"/>
          <w:szCs w:val="22"/>
        </w:rPr>
        <w:t>um</w:t>
      </w:r>
      <w:r w:rsidR="00350B9D" w:rsidRPr="00E9429F">
        <w:rPr>
          <w:i/>
          <w:color w:val="4472C4" w:themeColor="accent1"/>
          <w:sz w:val="22"/>
          <w:szCs w:val="22"/>
        </w:rPr>
        <w:t xml:space="preserve"> </w:t>
      </w:r>
      <w:r w:rsidR="002F4E08" w:rsidRPr="00E9429F">
        <w:rPr>
          <w:i/>
          <w:color w:val="4472C4" w:themeColor="accent1"/>
          <w:sz w:val="22"/>
          <w:szCs w:val="22"/>
        </w:rPr>
        <w:t xml:space="preserve">motivera </w:t>
      </w:r>
      <w:r w:rsidRPr="00E9429F">
        <w:rPr>
          <w:i/>
          <w:color w:val="4472C4" w:themeColor="accent1"/>
          <w:sz w:val="22"/>
          <w:szCs w:val="22"/>
        </w:rPr>
        <w:t>medverkande projektparters och deras roll i projektet</w:t>
      </w:r>
    </w:p>
    <w:p w14:paraId="39B2A54B" w14:textId="0C031BCF" w:rsidR="7BB073DA" w:rsidRPr="00A6046B" w:rsidRDefault="00425198" w:rsidP="00964096">
      <w:pPr>
        <w:pStyle w:val="brdtext"/>
        <w:numPr>
          <w:ilvl w:val="0"/>
          <w:numId w:val="21"/>
        </w:numPr>
        <w:spacing w:line="240" w:lineRule="auto"/>
        <w:rPr>
          <w:i/>
          <w:color w:val="4472C4" w:themeColor="accent1"/>
          <w:sz w:val="22"/>
          <w:szCs w:val="22"/>
        </w:rPr>
      </w:pPr>
      <w:r w:rsidRPr="00E9429F">
        <w:rPr>
          <w:i/>
          <w:color w:val="4472C4" w:themeColor="accent1"/>
          <w:sz w:val="22"/>
          <w:szCs w:val="22"/>
        </w:rPr>
        <w:t>Beskriv behov av kompetenser, erfarenheter och andra faktorer inom teamet som är avgörande för projektet. Teamet (nyckelpersoner) sammansättning med avseende på könsfördelning samt fördelning av makt och inflytande mellan kvinnor och män inom genomförandet</w:t>
      </w:r>
      <w:r w:rsidR="00A6046B">
        <w:rPr>
          <w:i/>
          <w:color w:val="4472C4" w:themeColor="accent1"/>
          <w:sz w:val="22"/>
          <w:szCs w:val="22"/>
        </w:rPr>
        <w:br/>
      </w:r>
    </w:p>
    <w:p w14:paraId="7BBD4ED7" w14:textId="0FB5B806" w:rsidR="00E107B9" w:rsidRPr="004B54D4" w:rsidRDefault="00EE233B" w:rsidP="00C954F7">
      <w:pPr>
        <w:rPr>
          <w:rFonts w:ascii="Times New Roman" w:hAnsi="Times New Roman" w:cs="Times New Roman"/>
          <w:b/>
          <w:bCs/>
          <w:sz w:val="24"/>
          <w:szCs w:val="24"/>
        </w:rPr>
      </w:pPr>
      <w:r>
        <w:rPr>
          <w:rFonts w:ascii="Times New Roman" w:hAnsi="Times New Roman" w:cs="Times New Roman"/>
          <w:b/>
          <w:bCs/>
          <w:sz w:val="24"/>
          <w:szCs w:val="24"/>
        </w:rPr>
        <w:t>6</w:t>
      </w:r>
      <w:r w:rsidR="00595315" w:rsidRPr="003262DC">
        <w:rPr>
          <w:rFonts w:ascii="Times New Roman" w:hAnsi="Times New Roman" w:cs="Times New Roman"/>
          <w:b/>
          <w:bCs/>
          <w:sz w:val="24"/>
          <w:szCs w:val="24"/>
        </w:rPr>
        <w:t xml:space="preserve">) </w:t>
      </w:r>
      <w:r w:rsidR="00425198" w:rsidRPr="004B54D4">
        <w:rPr>
          <w:rFonts w:ascii="Times New Roman" w:hAnsi="Times New Roman" w:cs="Times New Roman"/>
          <w:b/>
          <w:bCs/>
          <w:sz w:val="24"/>
          <w:szCs w:val="24"/>
        </w:rPr>
        <w:t xml:space="preserve">CV </w:t>
      </w:r>
    </w:p>
    <w:p w14:paraId="745ECD9F" w14:textId="736B703A" w:rsidR="00425198" w:rsidRPr="00E9429F" w:rsidRDefault="00425198" w:rsidP="00EE78BE">
      <w:pPr>
        <w:rPr>
          <w:rFonts w:ascii="Times New Roman" w:hAnsi="Times New Roman" w:cs="Times New Roman"/>
          <w:i/>
        </w:rPr>
      </w:pPr>
      <w:r w:rsidRPr="00E9429F">
        <w:rPr>
          <w:rFonts w:ascii="Times New Roman" w:hAnsi="Times New Roman" w:cs="Times New Roman"/>
        </w:rPr>
        <w:t>kopiera tabellen nedan och klistra in en tabell/person för de i projektteamet som har en viktig roll för projektets genomförande samt fortsatta implementering</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364"/>
        <w:gridCol w:w="5552"/>
      </w:tblGrid>
      <w:tr w:rsidR="00425198" w14:paraId="15974F5A" w14:textId="77777777">
        <w:tc>
          <w:tcPr>
            <w:tcW w:w="2364" w:type="dxa"/>
            <w:tcBorders>
              <w:top w:val="single" w:sz="8" w:space="0" w:color="4F81BD"/>
              <w:left w:val="single" w:sz="8" w:space="0" w:color="4F81BD"/>
              <w:bottom w:val="single" w:sz="18" w:space="0" w:color="4F81BD"/>
              <w:right w:val="single" w:sz="8" w:space="0" w:color="4F81BD"/>
            </w:tcBorders>
            <w:shd w:val="clear" w:color="auto" w:fill="auto"/>
          </w:tcPr>
          <w:p w14:paraId="74034E9C" w14:textId="77777777" w:rsidR="00425198" w:rsidRPr="00E9429F" w:rsidRDefault="00425198">
            <w:pPr>
              <w:ind w:left="360"/>
              <w:jc w:val="right"/>
              <w:rPr>
                <w:rFonts w:ascii="Times New Roman" w:hAnsi="Times New Roman" w:cs="Times New Roman"/>
                <w:color w:val="000000"/>
              </w:rPr>
            </w:pPr>
            <w:r w:rsidRPr="00E9429F">
              <w:rPr>
                <w:rFonts w:ascii="Times New Roman" w:hAnsi="Times New Roman" w:cs="Times New Roman"/>
                <w:color w:val="000000"/>
              </w:rPr>
              <w:t>Namn, ålder och kön</w:t>
            </w:r>
          </w:p>
        </w:tc>
        <w:tc>
          <w:tcPr>
            <w:tcW w:w="5552" w:type="dxa"/>
            <w:tcBorders>
              <w:top w:val="single" w:sz="8" w:space="0" w:color="4F81BD"/>
              <w:left w:val="single" w:sz="8" w:space="0" w:color="4F81BD"/>
              <w:bottom w:val="single" w:sz="18" w:space="0" w:color="4F81BD"/>
              <w:right w:val="single" w:sz="8" w:space="0" w:color="4F81BD"/>
            </w:tcBorders>
            <w:shd w:val="clear" w:color="auto" w:fill="auto"/>
          </w:tcPr>
          <w:p w14:paraId="3DEBAEA2" w14:textId="77777777" w:rsidR="00425198" w:rsidRPr="00E9429F" w:rsidRDefault="00425198">
            <w:pPr>
              <w:ind w:left="360"/>
              <w:rPr>
                <w:rFonts w:ascii="Times New Roman" w:hAnsi="Times New Roman" w:cs="Times New Roman"/>
                <w:b/>
                <w:color w:val="000000"/>
              </w:rPr>
            </w:pPr>
          </w:p>
        </w:tc>
      </w:tr>
      <w:tr w:rsidR="00425198" w14:paraId="7A88812F" w14:textId="77777777">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68CBE2A5" w14:textId="77777777" w:rsidR="00425198" w:rsidRPr="00E9429F" w:rsidRDefault="00425198">
            <w:pPr>
              <w:ind w:left="360"/>
              <w:jc w:val="right"/>
              <w:rPr>
                <w:rFonts w:ascii="Times New Roman" w:hAnsi="Times New Roman" w:cs="Times New Roman"/>
                <w:color w:val="000000"/>
              </w:rPr>
            </w:pPr>
            <w:r w:rsidRPr="00E9429F">
              <w:rPr>
                <w:rFonts w:ascii="Times New Roman" w:hAnsi="Times New Roman" w:cs="Times New Roman"/>
                <w:color w:val="000000"/>
              </w:rPr>
              <w:t>Titel, Organisation</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70C2C18F" w14:textId="77777777" w:rsidR="00425198" w:rsidRPr="00E9429F" w:rsidRDefault="00425198">
            <w:pPr>
              <w:ind w:left="360"/>
              <w:rPr>
                <w:rFonts w:ascii="Times New Roman" w:hAnsi="Times New Roman" w:cs="Times New Roman"/>
                <w:color w:val="000000"/>
              </w:rPr>
            </w:pPr>
          </w:p>
        </w:tc>
      </w:tr>
      <w:tr w:rsidR="00425198" w:rsidRPr="00045F5E" w14:paraId="129D740D" w14:textId="77777777">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61D0DA30" w14:textId="77777777" w:rsidR="00425198" w:rsidRPr="00E9429F" w:rsidRDefault="00425198">
            <w:pPr>
              <w:jc w:val="right"/>
              <w:rPr>
                <w:rFonts w:ascii="Times New Roman" w:hAnsi="Times New Roman" w:cs="Times New Roman"/>
                <w:color w:val="000000"/>
              </w:rPr>
            </w:pPr>
            <w:r w:rsidRPr="00E9429F">
              <w:rPr>
                <w:rFonts w:ascii="Times New Roman" w:hAnsi="Times New Roman" w:cs="Times New Roman"/>
                <w:color w:val="000000"/>
              </w:rPr>
              <w:t xml:space="preserve">Omfattning medv. </w:t>
            </w:r>
            <w:r w:rsidRPr="00E9429F">
              <w:rPr>
                <w:rFonts w:ascii="Times New Roman" w:hAnsi="Times New Roman" w:cs="Times New Roman"/>
                <w:color w:val="000000"/>
              </w:rPr>
              <w:br/>
              <w:t>(h) under hela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244F55DB" w14:textId="77777777" w:rsidR="00425198" w:rsidRPr="00E9429F" w:rsidRDefault="00425198">
            <w:pPr>
              <w:rPr>
                <w:rFonts w:ascii="Times New Roman" w:hAnsi="Times New Roman" w:cs="Times New Roman"/>
                <w:color w:val="000000"/>
              </w:rPr>
            </w:pPr>
          </w:p>
        </w:tc>
      </w:tr>
      <w:tr w:rsidR="00425198" w:rsidRPr="0017712C" w14:paraId="1920D7B2" w14:textId="77777777">
        <w:trPr>
          <w:trHeight w:val="48"/>
        </w:trPr>
        <w:tc>
          <w:tcPr>
            <w:tcW w:w="2364" w:type="dxa"/>
            <w:tcBorders>
              <w:top w:val="single" w:sz="8" w:space="0" w:color="4F81BD"/>
              <w:left w:val="single" w:sz="8" w:space="0" w:color="4F81BD"/>
              <w:bottom w:val="single" w:sz="8" w:space="0" w:color="4F81BD"/>
              <w:right w:val="single" w:sz="8" w:space="0" w:color="4F81BD"/>
            </w:tcBorders>
            <w:shd w:val="clear" w:color="auto" w:fill="auto"/>
          </w:tcPr>
          <w:p w14:paraId="3D79C0C2" w14:textId="77777777" w:rsidR="00425198" w:rsidRPr="00E9429F" w:rsidRDefault="00425198">
            <w:pPr>
              <w:jc w:val="right"/>
              <w:rPr>
                <w:rFonts w:ascii="Times New Roman" w:hAnsi="Times New Roman" w:cs="Times New Roman"/>
                <w:color w:val="000000"/>
              </w:rPr>
            </w:pPr>
            <w:r w:rsidRPr="00E9429F">
              <w:rPr>
                <w:rFonts w:ascii="Times New Roman" w:hAnsi="Times New Roman" w:cs="Times New Roman"/>
                <w:color w:val="000000"/>
              </w:rPr>
              <w:t>Roll i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auto"/>
          </w:tcPr>
          <w:p w14:paraId="02E4A880" w14:textId="77777777" w:rsidR="00425198" w:rsidRPr="00E9429F" w:rsidRDefault="00425198">
            <w:pPr>
              <w:rPr>
                <w:rFonts w:ascii="Times New Roman" w:hAnsi="Times New Roman" w:cs="Times New Roman"/>
                <w:color w:val="000000"/>
              </w:rPr>
            </w:pPr>
          </w:p>
        </w:tc>
      </w:tr>
      <w:tr w:rsidR="00425198" w:rsidRPr="00045F5E" w14:paraId="7A61244D" w14:textId="77777777">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1BFF8D0D" w14:textId="77777777" w:rsidR="00425198" w:rsidRPr="00E9429F" w:rsidRDefault="00425198">
            <w:pPr>
              <w:jc w:val="right"/>
              <w:rPr>
                <w:rFonts w:ascii="Times New Roman" w:hAnsi="Times New Roman" w:cs="Times New Roman"/>
                <w:color w:val="000000"/>
              </w:rPr>
            </w:pPr>
            <w:r w:rsidRPr="00E9429F">
              <w:rPr>
                <w:rFonts w:ascii="Times New Roman" w:hAnsi="Times New Roman" w:cs="Times New Roman"/>
                <w:color w:val="000000"/>
              </w:rPr>
              <w:t>Kompetens, erfarenhet relevant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35D2FDD8" w14:textId="77777777" w:rsidR="00425198" w:rsidRPr="00E9429F" w:rsidRDefault="00425198">
            <w:pPr>
              <w:rPr>
                <w:rFonts w:ascii="Times New Roman" w:hAnsi="Times New Roman" w:cs="Times New Roman"/>
                <w:color w:val="000000"/>
              </w:rPr>
            </w:pPr>
          </w:p>
        </w:tc>
      </w:tr>
      <w:tr w:rsidR="00425198" w:rsidRPr="00045F5E" w14:paraId="4827E212" w14:textId="77777777">
        <w:tc>
          <w:tcPr>
            <w:tcW w:w="2364" w:type="dxa"/>
            <w:tcBorders>
              <w:top w:val="single" w:sz="8" w:space="0" w:color="4F81BD"/>
              <w:left w:val="single" w:sz="8" w:space="0" w:color="4F81BD"/>
              <w:bottom w:val="single" w:sz="8" w:space="0" w:color="4F81BD"/>
              <w:right w:val="single" w:sz="8" w:space="0" w:color="4F81BD"/>
            </w:tcBorders>
            <w:shd w:val="clear" w:color="auto" w:fill="D3DFEE"/>
          </w:tcPr>
          <w:p w14:paraId="7BBAA032" w14:textId="77777777" w:rsidR="00425198" w:rsidRPr="00E9429F" w:rsidRDefault="00425198">
            <w:pPr>
              <w:jc w:val="right"/>
              <w:rPr>
                <w:rFonts w:ascii="Times New Roman" w:hAnsi="Times New Roman" w:cs="Times New Roman"/>
                <w:color w:val="000000"/>
              </w:rPr>
            </w:pPr>
            <w:r w:rsidRPr="00E9429F">
              <w:rPr>
                <w:rFonts w:ascii="Times New Roman" w:hAnsi="Times New Roman" w:cs="Times New Roman"/>
                <w:color w:val="000000"/>
              </w:rPr>
              <w:t>Motiv till varför person är viktig för projektet</w:t>
            </w:r>
          </w:p>
        </w:tc>
        <w:tc>
          <w:tcPr>
            <w:tcW w:w="5552" w:type="dxa"/>
            <w:tcBorders>
              <w:top w:val="single" w:sz="8" w:space="0" w:color="4F81BD"/>
              <w:left w:val="single" w:sz="8" w:space="0" w:color="4F81BD"/>
              <w:bottom w:val="single" w:sz="8" w:space="0" w:color="4F81BD"/>
              <w:right w:val="single" w:sz="8" w:space="0" w:color="4F81BD"/>
            </w:tcBorders>
            <w:shd w:val="clear" w:color="auto" w:fill="D3DFEE"/>
          </w:tcPr>
          <w:p w14:paraId="41A092AE" w14:textId="77777777" w:rsidR="00425198" w:rsidRPr="00E9429F" w:rsidRDefault="00425198">
            <w:pPr>
              <w:rPr>
                <w:rFonts w:ascii="Times New Roman" w:hAnsi="Times New Roman" w:cs="Times New Roman"/>
                <w:color w:val="000000"/>
              </w:rPr>
            </w:pPr>
          </w:p>
        </w:tc>
      </w:tr>
    </w:tbl>
    <w:p w14:paraId="3D18A39B" w14:textId="53AF80ED" w:rsidR="00425198" w:rsidRPr="00A94636" w:rsidRDefault="00A6046B" w:rsidP="00425198">
      <w:pPr>
        <w:pStyle w:val="brdtext"/>
      </w:pPr>
      <w:r>
        <w:br/>
      </w:r>
      <w:r>
        <w:br/>
      </w:r>
    </w:p>
    <w:p w14:paraId="7A2B32EA" w14:textId="77777777" w:rsidR="000C1B8B" w:rsidRPr="00E9429F" w:rsidRDefault="000C1B8B" w:rsidP="000C1B8B">
      <w:pPr>
        <w:spacing w:after="0" w:line="240" w:lineRule="auto"/>
        <w:textAlignment w:val="baseline"/>
        <w:rPr>
          <w:rFonts w:ascii="Times New Roman" w:eastAsia="Times New Roman" w:hAnsi="Times New Roman" w:cs="Times New Roman"/>
          <w:color w:val="FF0000"/>
          <w:sz w:val="20"/>
          <w:szCs w:val="20"/>
          <w:lang w:eastAsia="sv-SE"/>
        </w:rPr>
      </w:pPr>
    </w:p>
    <w:p w14:paraId="7A100D46" w14:textId="3CF2AD71" w:rsidR="00D23C73" w:rsidRPr="003262DC" w:rsidRDefault="00EE233B" w:rsidP="00D23C73">
      <w:pPr>
        <w:rPr>
          <w:rFonts w:ascii="Times New Roman" w:hAnsi="Times New Roman" w:cs="Times New Roman"/>
          <w:b/>
          <w:sz w:val="24"/>
          <w:szCs w:val="24"/>
        </w:rPr>
      </w:pPr>
      <w:r>
        <w:rPr>
          <w:rFonts w:ascii="Times New Roman" w:hAnsi="Times New Roman" w:cs="Times New Roman"/>
          <w:b/>
          <w:sz w:val="24"/>
          <w:szCs w:val="24"/>
        </w:rPr>
        <w:lastRenderedPageBreak/>
        <w:t>7</w:t>
      </w:r>
      <w:r w:rsidR="00595315" w:rsidRPr="003262DC">
        <w:rPr>
          <w:rFonts w:ascii="Times New Roman" w:hAnsi="Times New Roman" w:cs="Times New Roman"/>
          <w:b/>
          <w:sz w:val="24"/>
          <w:szCs w:val="24"/>
        </w:rPr>
        <w:t xml:space="preserve">) </w:t>
      </w:r>
      <w:r w:rsidR="00C438A5" w:rsidRPr="003262DC">
        <w:rPr>
          <w:rFonts w:ascii="Times New Roman" w:hAnsi="Times New Roman" w:cs="Times New Roman"/>
          <w:b/>
          <w:sz w:val="24"/>
          <w:szCs w:val="24"/>
        </w:rPr>
        <w:t xml:space="preserve">Genomförbarhet – </w:t>
      </w:r>
      <w:r w:rsidR="00F51E0B" w:rsidRPr="003262DC">
        <w:rPr>
          <w:rFonts w:ascii="Times New Roman" w:hAnsi="Times New Roman" w:cs="Times New Roman"/>
          <w:b/>
          <w:sz w:val="24"/>
          <w:szCs w:val="24"/>
        </w:rPr>
        <w:t xml:space="preserve">här beskriver ni </w:t>
      </w:r>
      <w:r w:rsidR="00D23C73" w:rsidRPr="003262DC">
        <w:rPr>
          <w:rFonts w:ascii="Times New Roman" w:hAnsi="Times New Roman" w:cs="Times New Roman"/>
          <w:b/>
          <w:sz w:val="24"/>
          <w:szCs w:val="24"/>
        </w:rPr>
        <w:t>verksamhetens projektplan</w:t>
      </w:r>
      <w:r w:rsidR="0049544C" w:rsidRPr="003262DC">
        <w:rPr>
          <w:rFonts w:ascii="Times New Roman" w:hAnsi="Times New Roman" w:cs="Times New Roman"/>
          <w:b/>
          <w:sz w:val="24"/>
          <w:szCs w:val="24"/>
        </w:rPr>
        <w:t xml:space="preserve"> för sökt </w:t>
      </w:r>
      <w:r w:rsidR="00C479D1" w:rsidRPr="003262DC">
        <w:rPr>
          <w:rFonts w:ascii="Times New Roman" w:hAnsi="Times New Roman" w:cs="Times New Roman"/>
          <w:b/>
          <w:sz w:val="24"/>
          <w:szCs w:val="24"/>
        </w:rPr>
        <w:t>period</w:t>
      </w:r>
      <w:r w:rsidR="002C269E" w:rsidRPr="003262DC" w:rsidDel="00C479D1">
        <w:rPr>
          <w:rFonts w:ascii="Times New Roman" w:hAnsi="Times New Roman" w:cs="Times New Roman"/>
          <w:b/>
          <w:sz w:val="24"/>
          <w:szCs w:val="24"/>
        </w:rPr>
        <w:t xml:space="preserve"> </w:t>
      </w:r>
      <w:r w:rsidR="002C269E" w:rsidRPr="003262DC">
        <w:rPr>
          <w:rFonts w:ascii="Times New Roman" w:hAnsi="Times New Roman" w:cs="Times New Roman"/>
          <w:b/>
          <w:sz w:val="24"/>
          <w:szCs w:val="24"/>
        </w:rPr>
        <w:t xml:space="preserve">genom </w:t>
      </w:r>
      <w:r w:rsidR="00F413A6" w:rsidRPr="003262DC">
        <w:rPr>
          <w:rFonts w:ascii="Times New Roman" w:hAnsi="Times New Roman" w:cs="Times New Roman"/>
          <w:b/>
          <w:sz w:val="24"/>
          <w:szCs w:val="24"/>
        </w:rPr>
        <w:t>att</w:t>
      </w:r>
      <w:r w:rsidR="002C269E" w:rsidRPr="003262DC">
        <w:rPr>
          <w:rFonts w:ascii="Times New Roman" w:hAnsi="Times New Roman" w:cs="Times New Roman"/>
          <w:b/>
          <w:sz w:val="24"/>
          <w:szCs w:val="24"/>
        </w:rPr>
        <w:t xml:space="preserve"> </w:t>
      </w:r>
      <w:r w:rsidR="00314CE7" w:rsidRPr="003262DC">
        <w:rPr>
          <w:rFonts w:ascii="Times New Roman" w:hAnsi="Times New Roman" w:cs="Times New Roman"/>
          <w:b/>
          <w:sz w:val="24"/>
          <w:szCs w:val="24"/>
        </w:rPr>
        <w:t>redogöra</w:t>
      </w:r>
      <w:r w:rsidR="002C269E" w:rsidRPr="003262DC">
        <w:rPr>
          <w:rFonts w:ascii="Times New Roman" w:hAnsi="Times New Roman" w:cs="Times New Roman"/>
          <w:b/>
          <w:sz w:val="24"/>
          <w:szCs w:val="24"/>
        </w:rPr>
        <w:t xml:space="preserve"> för arbetspaket</w:t>
      </w:r>
      <w:r w:rsidR="00314CE7" w:rsidRPr="003262DC">
        <w:rPr>
          <w:rFonts w:ascii="Times New Roman" w:hAnsi="Times New Roman" w:cs="Times New Roman"/>
          <w:b/>
          <w:sz w:val="24"/>
          <w:szCs w:val="24"/>
        </w:rPr>
        <w:t>, milstolpar och nyckeltal</w:t>
      </w:r>
      <w:r w:rsidR="00D23C73" w:rsidRPr="003262DC">
        <w:rPr>
          <w:rFonts w:ascii="Times New Roman" w:hAnsi="Times New Roman" w:cs="Times New Roman"/>
          <w:b/>
          <w:sz w:val="24"/>
          <w:szCs w:val="24"/>
        </w:rPr>
        <w:t xml:space="preserve"> </w:t>
      </w:r>
      <w:r w:rsidR="006C4810" w:rsidRPr="003262DC">
        <w:rPr>
          <w:rFonts w:ascii="Times New Roman" w:hAnsi="Times New Roman" w:cs="Times New Roman"/>
          <w:b/>
          <w:sz w:val="24"/>
          <w:szCs w:val="24"/>
        </w:rPr>
        <w:t>nödvändiga</w:t>
      </w:r>
      <w:r w:rsidR="00F413A6" w:rsidRPr="003262DC">
        <w:rPr>
          <w:rFonts w:ascii="Times New Roman" w:hAnsi="Times New Roman" w:cs="Times New Roman"/>
          <w:b/>
          <w:sz w:val="24"/>
          <w:szCs w:val="24"/>
        </w:rPr>
        <w:t xml:space="preserve"> </w:t>
      </w:r>
      <w:r w:rsidR="00D23C73" w:rsidRPr="003262DC">
        <w:rPr>
          <w:rFonts w:ascii="Times New Roman" w:hAnsi="Times New Roman" w:cs="Times New Roman"/>
          <w:b/>
          <w:sz w:val="24"/>
          <w:szCs w:val="24"/>
        </w:rPr>
        <w:t xml:space="preserve">för att nå </w:t>
      </w:r>
      <w:r w:rsidR="006C4810" w:rsidRPr="003262DC">
        <w:rPr>
          <w:rFonts w:ascii="Times New Roman" w:hAnsi="Times New Roman" w:cs="Times New Roman"/>
          <w:b/>
          <w:sz w:val="24"/>
          <w:szCs w:val="24"/>
        </w:rPr>
        <w:t xml:space="preserve">avsedda </w:t>
      </w:r>
      <w:r w:rsidR="00D23C73" w:rsidRPr="003262DC">
        <w:rPr>
          <w:rFonts w:ascii="Times New Roman" w:hAnsi="Times New Roman" w:cs="Times New Roman"/>
          <w:b/>
          <w:sz w:val="24"/>
          <w:szCs w:val="24"/>
        </w:rPr>
        <w:t xml:space="preserve">resultat- och effektmål enligt utlysningens krav. </w:t>
      </w:r>
      <w:r w:rsidR="00D4732C" w:rsidRPr="003262DC">
        <w:rPr>
          <w:rFonts w:ascii="Times New Roman" w:hAnsi="Times New Roman" w:cs="Times New Roman"/>
          <w:b/>
          <w:sz w:val="24"/>
          <w:szCs w:val="24"/>
        </w:rPr>
        <w:t xml:space="preserve">Redogör för </w:t>
      </w:r>
      <w:r w:rsidR="00D4732C" w:rsidRPr="003262DC">
        <w:rPr>
          <w:rFonts w:ascii="Times New Roman" w:hAnsi="Times New Roman" w:cs="Times New Roman"/>
          <w:b/>
          <w:bCs/>
          <w:sz w:val="24"/>
          <w:szCs w:val="24"/>
        </w:rPr>
        <w:t>nedan</w:t>
      </w:r>
      <w:r w:rsidR="75CF083D" w:rsidRPr="003262DC">
        <w:rPr>
          <w:rFonts w:ascii="Times New Roman" w:hAnsi="Times New Roman" w:cs="Times New Roman"/>
          <w:b/>
          <w:bCs/>
          <w:sz w:val="24"/>
          <w:szCs w:val="24"/>
        </w:rPr>
        <w:t>stående</w:t>
      </w:r>
      <w:r w:rsidR="00D4732C" w:rsidRPr="003262DC">
        <w:rPr>
          <w:rFonts w:ascii="Times New Roman" w:hAnsi="Times New Roman" w:cs="Times New Roman"/>
          <w:b/>
          <w:sz w:val="24"/>
          <w:szCs w:val="24"/>
        </w:rPr>
        <w:t xml:space="preserve"> punkter:</w:t>
      </w:r>
    </w:p>
    <w:p w14:paraId="56822809" w14:textId="3F3E47B8" w:rsidR="00BA090B" w:rsidRPr="00E9429F" w:rsidRDefault="00C60563" w:rsidP="00BA090B">
      <w:pPr>
        <w:pStyle w:val="brdtext"/>
        <w:numPr>
          <w:ilvl w:val="0"/>
          <w:numId w:val="21"/>
        </w:numPr>
        <w:spacing w:line="240" w:lineRule="auto"/>
        <w:rPr>
          <w:i/>
          <w:color w:val="4472C4" w:themeColor="accent1"/>
          <w:sz w:val="22"/>
          <w:szCs w:val="22"/>
        </w:rPr>
      </w:pPr>
      <w:r w:rsidRPr="00E9429F">
        <w:rPr>
          <w:i/>
          <w:color w:val="4472C4" w:themeColor="accent1"/>
          <w:sz w:val="22"/>
          <w:szCs w:val="22"/>
        </w:rPr>
        <w:t xml:space="preserve">Motivera </w:t>
      </w:r>
      <w:r w:rsidR="006849C2" w:rsidRPr="00E9429F">
        <w:rPr>
          <w:i/>
          <w:iCs/>
          <w:color w:val="4472C4" w:themeColor="accent1"/>
          <w:sz w:val="22"/>
          <w:szCs w:val="22"/>
        </w:rPr>
        <w:t>genomförbarheten</w:t>
      </w:r>
      <w:r w:rsidRPr="00E9429F">
        <w:rPr>
          <w:i/>
          <w:color w:val="4472C4" w:themeColor="accent1"/>
          <w:sz w:val="22"/>
          <w:szCs w:val="22"/>
        </w:rPr>
        <w:t xml:space="preserve"> </w:t>
      </w:r>
      <w:r w:rsidR="00542932" w:rsidRPr="00E9429F">
        <w:rPr>
          <w:i/>
          <w:color w:val="4472C4" w:themeColor="accent1"/>
          <w:sz w:val="22"/>
          <w:szCs w:val="22"/>
        </w:rPr>
        <w:t xml:space="preserve">i </w:t>
      </w:r>
      <w:r w:rsidR="00BA090B" w:rsidRPr="00E9429F">
        <w:rPr>
          <w:i/>
          <w:color w:val="4472C4" w:themeColor="accent1"/>
          <w:sz w:val="22"/>
          <w:szCs w:val="22"/>
        </w:rPr>
        <w:t>projektplanen i förhållande till föreslagen budget</w:t>
      </w:r>
      <w:r w:rsidR="00275A14" w:rsidRPr="00E9429F">
        <w:rPr>
          <w:i/>
          <w:color w:val="4472C4" w:themeColor="accent1"/>
          <w:sz w:val="22"/>
          <w:szCs w:val="22"/>
        </w:rPr>
        <w:t xml:space="preserve"> och</w:t>
      </w:r>
      <w:r w:rsidR="001D73DA" w:rsidRPr="00E9429F">
        <w:rPr>
          <w:i/>
          <w:color w:val="4472C4" w:themeColor="accent1"/>
          <w:sz w:val="22"/>
          <w:szCs w:val="22"/>
        </w:rPr>
        <w:t xml:space="preserve"> </w:t>
      </w:r>
      <w:r w:rsidR="001D73DA" w:rsidRPr="00E9429F">
        <w:rPr>
          <w:i/>
          <w:iCs/>
          <w:color w:val="4472C4" w:themeColor="accent1"/>
          <w:sz w:val="22"/>
          <w:szCs w:val="22"/>
        </w:rPr>
        <w:t>mål</w:t>
      </w:r>
      <w:r w:rsidRPr="00E9429F">
        <w:rPr>
          <w:i/>
          <w:color w:val="4472C4" w:themeColor="accent1"/>
          <w:sz w:val="22"/>
          <w:szCs w:val="22"/>
        </w:rPr>
        <w:t>.</w:t>
      </w:r>
    </w:p>
    <w:p w14:paraId="2B5B03BF" w14:textId="5520D1E2" w:rsidR="00C60563" w:rsidRPr="00E9429F" w:rsidRDefault="000B58B9" w:rsidP="008532FA">
      <w:pPr>
        <w:pStyle w:val="brdtext"/>
        <w:numPr>
          <w:ilvl w:val="0"/>
          <w:numId w:val="21"/>
        </w:numPr>
        <w:spacing w:line="240" w:lineRule="auto"/>
        <w:rPr>
          <w:i/>
          <w:color w:val="4472C4" w:themeColor="accent1"/>
          <w:sz w:val="22"/>
          <w:szCs w:val="22"/>
        </w:rPr>
      </w:pPr>
      <w:r w:rsidRPr="00E9429F">
        <w:rPr>
          <w:i/>
          <w:color w:val="4472C4" w:themeColor="accent1"/>
          <w:sz w:val="22"/>
          <w:szCs w:val="22"/>
        </w:rPr>
        <w:t xml:space="preserve">Beskriv </w:t>
      </w:r>
      <w:r w:rsidR="0063130A" w:rsidRPr="00E9429F">
        <w:rPr>
          <w:i/>
          <w:color w:val="4472C4" w:themeColor="accent1"/>
          <w:sz w:val="22"/>
          <w:szCs w:val="22"/>
        </w:rPr>
        <w:t xml:space="preserve">eventuella </w:t>
      </w:r>
      <w:r w:rsidR="00016C54" w:rsidRPr="00E9429F">
        <w:rPr>
          <w:i/>
          <w:color w:val="4472C4" w:themeColor="accent1"/>
          <w:sz w:val="22"/>
          <w:szCs w:val="22"/>
        </w:rPr>
        <w:t>utmaningar relaterat till</w:t>
      </w:r>
      <w:r w:rsidR="009B2A8A" w:rsidRPr="00E9429F">
        <w:rPr>
          <w:i/>
          <w:color w:val="4472C4" w:themeColor="accent1"/>
          <w:sz w:val="22"/>
          <w:szCs w:val="22"/>
        </w:rPr>
        <w:t xml:space="preserve"> </w:t>
      </w:r>
      <w:r w:rsidR="003B49FF" w:rsidRPr="00E9429F">
        <w:rPr>
          <w:i/>
          <w:color w:val="4472C4" w:themeColor="accent1"/>
          <w:sz w:val="22"/>
          <w:szCs w:val="22"/>
        </w:rPr>
        <w:t xml:space="preserve">framdrift och </w:t>
      </w:r>
      <w:r w:rsidR="009B2A8A" w:rsidRPr="00E9429F">
        <w:rPr>
          <w:i/>
          <w:color w:val="4472C4" w:themeColor="accent1"/>
          <w:sz w:val="22"/>
          <w:szCs w:val="22"/>
        </w:rPr>
        <w:t>måluppfyllelse</w:t>
      </w:r>
    </w:p>
    <w:p w14:paraId="6DCA2365" w14:textId="43481AEE" w:rsidR="00E36193" w:rsidRPr="00E9429F" w:rsidRDefault="00E36193" w:rsidP="00BA090B">
      <w:pPr>
        <w:pStyle w:val="brdtext"/>
        <w:numPr>
          <w:ilvl w:val="0"/>
          <w:numId w:val="21"/>
        </w:numPr>
        <w:spacing w:line="240" w:lineRule="auto"/>
        <w:rPr>
          <w:i/>
          <w:color w:val="4472C4" w:themeColor="accent1"/>
          <w:sz w:val="22"/>
          <w:szCs w:val="22"/>
        </w:rPr>
      </w:pPr>
      <w:r w:rsidRPr="00E9429F">
        <w:rPr>
          <w:i/>
          <w:color w:val="4472C4" w:themeColor="accent1"/>
          <w:sz w:val="22"/>
          <w:szCs w:val="22"/>
        </w:rPr>
        <w:t xml:space="preserve">Beskriv </w:t>
      </w:r>
      <w:r w:rsidR="006B46BA" w:rsidRPr="00E9429F">
        <w:rPr>
          <w:i/>
          <w:color w:val="4472C4" w:themeColor="accent1"/>
          <w:sz w:val="22"/>
          <w:szCs w:val="22"/>
        </w:rPr>
        <w:t>processernas</w:t>
      </w:r>
      <w:r w:rsidRPr="00E9429F">
        <w:rPr>
          <w:i/>
          <w:color w:val="4472C4" w:themeColor="accent1"/>
          <w:sz w:val="22"/>
          <w:szCs w:val="22"/>
        </w:rPr>
        <w:t xml:space="preserve"> </w:t>
      </w:r>
      <w:r w:rsidR="00482DAD" w:rsidRPr="00E9429F">
        <w:rPr>
          <w:i/>
          <w:color w:val="4472C4" w:themeColor="accent1"/>
          <w:sz w:val="22"/>
          <w:szCs w:val="22"/>
        </w:rPr>
        <w:t>f</w:t>
      </w:r>
      <w:r w:rsidR="006F2823" w:rsidRPr="00E9429F">
        <w:rPr>
          <w:i/>
          <w:color w:val="4472C4" w:themeColor="accent1"/>
          <w:sz w:val="22"/>
          <w:szCs w:val="22"/>
        </w:rPr>
        <w:t>örmåga</w:t>
      </w:r>
      <w:r w:rsidR="00784212" w:rsidRPr="00E9429F">
        <w:rPr>
          <w:i/>
          <w:color w:val="4472C4" w:themeColor="accent1"/>
          <w:sz w:val="22"/>
          <w:szCs w:val="22"/>
        </w:rPr>
        <w:t xml:space="preserve"> till att genomgå anpassningar baserat på </w:t>
      </w:r>
      <w:r w:rsidR="003B49FF" w:rsidRPr="00E9429F">
        <w:rPr>
          <w:i/>
          <w:color w:val="4472C4" w:themeColor="accent1"/>
          <w:sz w:val="22"/>
          <w:szCs w:val="22"/>
        </w:rPr>
        <w:t>uppkomna deltagarbehov.</w:t>
      </w:r>
    </w:p>
    <w:p w14:paraId="58A55700" w14:textId="77777777" w:rsidR="00C44E22" w:rsidRPr="00E9429F" w:rsidRDefault="00C44E22" w:rsidP="003C6263">
      <w:pPr>
        <w:rPr>
          <w:rFonts w:ascii="Times New Roman" w:hAnsi="Times New Roman" w:cs="Times New Roman"/>
          <w:b/>
          <w:i/>
        </w:rPr>
      </w:pPr>
    </w:p>
    <w:p w14:paraId="643340A1" w14:textId="77190353" w:rsidR="00796E89" w:rsidRPr="003262DC" w:rsidRDefault="00EE233B" w:rsidP="003C6263">
      <w:pPr>
        <w:rPr>
          <w:rFonts w:ascii="Times New Roman" w:hAnsi="Times New Roman" w:cs="Times New Roman"/>
          <w:iCs/>
          <w:sz w:val="24"/>
          <w:szCs w:val="24"/>
        </w:rPr>
      </w:pPr>
      <w:r>
        <w:rPr>
          <w:rFonts w:ascii="Times New Roman" w:hAnsi="Times New Roman" w:cs="Times New Roman"/>
          <w:b/>
          <w:bCs/>
          <w:iCs/>
          <w:sz w:val="24"/>
          <w:szCs w:val="24"/>
        </w:rPr>
        <w:t>8</w:t>
      </w:r>
      <w:r w:rsidR="00595315" w:rsidRPr="003262DC">
        <w:rPr>
          <w:rFonts w:ascii="Times New Roman" w:hAnsi="Times New Roman" w:cs="Times New Roman"/>
          <w:b/>
          <w:bCs/>
          <w:iCs/>
          <w:sz w:val="24"/>
          <w:szCs w:val="24"/>
        </w:rPr>
        <w:t xml:space="preserve">) </w:t>
      </w:r>
      <w:r w:rsidR="00796E89" w:rsidRPr="003262DC">
        <w:rPr>
          <w:rFonts w:ascii="Times New Roman" w:hAnsi="Times New Roman" w:cs="Times New Roman"/>
          <w:b/>
          <w:bCs/>
          <w:iCs/>
          <w:sz w:val="24"/>
          <w:szCs w:val="24"/>
        </w:rPr>
        <w:t xml:space="preserve">Hållbarhet och jämställdhet </w:t>
      </w:r>
    </w:p>
    <w:p w14:paraId="085F7DC2" w14:textId="5C672D12" w:rsidR="006E326E" w:rsidRPr="00E9429F" w:rsidRDefault="006E326E" w:rsidP="008532FA">
      <w:pPr>
        <w:rPr>
          <w:rFonts w:ascii="Times New Roman" w:hAnsi="Times New Roman" w:cs="Times New Roman"/>
          <w:i/>
          <w:color w:val="4472C4" w:themeColor="accent1"/>
        </w:rPr>
      </w:pPr>
      <w:r w:rsidRPr="00E9429F">
        <w:rPr>
          <w:rFonts w:ascii="Times New Roman" w:hAnsi="Times New Roman" w:cs="Times New Roman"/>
          <w:i/>
          <w:color w:val="4472C4" w:themeColor="accent1"/>
        </w:rPr>
        <w:t>Redovisa nuvarande hållbarhets samt jämställdhetsstrategier som beslutats</w:t>
      </w:r>
      <w:r w:rsidR="00C36822" w:rsidRPr="00E9429F">
        <w:rPr>
          <w:rFonts w:ascii="Times New Roman" w:hAnsi="Times New Roman" w:cs="Times New Roman"/>
          <w:i/>
          <w:color w:val="4472C4" w:themeColor="accent1"/>
        </w:rPr>
        <w:t>,</w:t>
      </w:r>
      <w:r w:rsidRPr="00E9429F">
        <w:rPr>
          <w:rFonts w:ascii="Times New Roman" w:hAnsi="Times New Roman" w:cs="Times New Roman"/>
          <w:i/>
          <w:color w:val="4472C4" w:themeColor="accent1"/>
        </w:rPr>
        <w:t xml:space="preserve"> samt hur hållbarhet och jämställdhet är en integrerat i del av </w:t>
      </w:r>
      <w:r w:rsidR="000C461F" w:rsidRPr="00E9429F">
        <w:rPr>
          <w:rFonts w:ascii="Times New Roman" w:hAnsi="Times New Roman" w:cs="Times New Roman"/>
          <w:i/>
          <w:color w:val="4472C4" w:themeColor="accent1"/>
        </w:rPr>
        <w:t>verksamhetens processer</w:t>
      </w:r>
      <w:r w:rsidR="00DD3D9D" w:rsidRPr="00E9429F">
        <w:rPr>
          <w:rFonts w:ascii="Times New Roman" w:hAnsi="Times New Roman" w:cs="Times New Roman"/>
          <w:i/>
          <w:color w:val="4472C4" w:themeColor="accent1"/>
        </w:rPr>
        <w:t xml:space="preserve"> och mål</w:t>
      </w:r>
      <w:r w:rsidRPr="00E9429F">
        <w:rPr>
          <w:rFonts w:ascii="Times New Roman" w:hAnsi="Times New Roman" w:cs="Times New Roman"/>
          <w:i/>
          <w:color w:val="4472C4" w:themeColor="accent1"/>
        </w:rPr>
        <w:t xml:space="preserve">. </w:t>
      </w:r>
    </w:p>
    <w:p w14:paraId="0FC49138" w14:textId="62853D43" w:rsidR="003F46CF" w:rsidRPr="004B54D4" w:rsidRDefault="003F46CF" w:rsidP="00476993">
      <w:pPr>
        <w:rPr>
          <w:rFonts w:ascii="Times New Roman" w:eastAsia="Times New Roman" w:hAnsi="Times New Roman" w:cs="Times New Roman"/>
          <w:sz w:val="24"/>
          <w:szCs w:val="24"/>
          <w:lang w:eastAsia="sv-SE"/>
        </w:rPr>
      </w:pPr>
    </w:p>
    <w:p w14:paraId="0792A43F" w14:textId="6FF225AA" w:rsidR="00074F39" w:rsidRPr="003262DC" w:rsidRDefault="00EE233B" w:rsidP="008532FA">
      <w:pPr>
        <w:rPr>
          <w:rFonts w:ascii="Times New Roman" w:hAnsi="Times New Roman" w:cs="Times New Roman"/>
          <w:sz w:val="24"/>
          <w:szCs w:val="24"/>
        </w:rPr>
      </w:pPr>
      <w:r>
        <w:rPr>
          <w:rFonts w:ascii="Times New Roman" w:hAnsi="Times New Roman" w:cs="Times New Roman"/>
          <w:b/>
          <w:sz w:val="24"/>
          <w:szCs w:val="24"/>
        </w:rPr>
        <w:t>9</w:t>
      </w:r>
      <w:r w:rsidR="00595315" w:rsidRPr="003262DC">
        <w:rPr>
          <w:rFonts w:ascii="Times New Roman" w:hAnsi="Times New Roman" w:cs="Times New Roman"/>
          <w:b/>
          <w:sz w:val="24"/>
          <w:szCs w:val="24"/>
        </w:rPr>
        <w:t xml:space="preserve">) </w:t>
      </w:r>
      <w:r w:rsidR="00A32095" w:rsidRPr="003262DC">
        <w:rPr>
          <w:rFonts w:ascii="Times New Roman" w:hAnsi="Times New Roman" w:cs="Times New Roman"/>
          <w:b/>
          <w:sz w:val="24"/>
          <w:szCs w:val="24"/>
        </w:rPr>
        <w:t xml:space="preserve">Redovisning av </w:t>
      </w:r>
      <w:bookmarkStart w:id="0" w:name="_Hlk93499440"/>
      <w:r w:rsidR="00A32095" w:rsidRPr="003262DC">
        <w:rPr>
          <w:rFonts w:ascii="Times New Roman" w:hAnsi="Times New Roman" w:cs="Times New Roman"/>
          <w:b/>
          <w:sz w:val="24"/>
          <w:szCs w:val="24"/>
        </w:rPr>
        <w:t xml:space="preserve">värdet för tjänster levererade till </w:t>
      </w:r>
      <w:bookmarkEnd w:id="0"/>
      <w:r w:rsidR="008532FA" w:rsidRPr="003262DC">
        <w:rPr>
          <w:rFonts w:ascii="Times New Roman" w:hAnsi="Times New Roman" w:cs="Times New Roman"/>
          <w:b/>
          <w:bCs/>
          <w:iCs/>
          <w:sz w:val="24"/>
          <w:szCs w:val="24"/>
        </w:rPr>
        <w:t>startupbolag</w:t>
      </w:r>
    </w:p>
    <w:p w14:paraId="17F87B9F" w14:textId="36D65FF7" w:rsidR="00074F39" w:rsidRPr="00E9429F" w:rsidRDefault="00074F39" w:rsidP="00074F39">
      <w:pPr>
        <w:pStyle w:val="brdtext"/>
        <w:rPr>
          <w:i/>
          <w:color w:val="4472C4" w:themeColor="accent1"/>
          <w:sz w:val="22"/>
          <w:szCs w:val="22"/>
        </w:rPr>
      </w:pPr>
      <w:r w:rsidRPr="00E9429F">
        <w:rPr>
          <w:i/>
          <w:color w:val="4472C4" w:themeColor="accent1"/>
          <w:sz w:val="22"/>
          <w:szCs w:val="22"/>
        </w:rPr>
        <w:t xml:space="preserve">Redovisa hur värdet </w:t>
      </w:r>
      <w:r w:rsidR="00E22D96" w:rsidRPr="00E9429F">
        <w:rPr>
          <w:i/>
          <w:color w:val="4472C4" w:themeColor="accent1"/>
          <w:sz w:val="22"/>
          <w:szCs w:val="22"/>
        </w:rPr>
        <w:t xml:space="preserve">fastställs för de </w:t>
      </w:r>
      <w:r w:rsidRPr="00E9429F">
        <w:rPr>
          <w:i/>
          <w:color w:val="4472C4" w:themeColor="accent1"/>
          <w:sz w:val="22"/>
          <w:szCs w:val="22"/>
        </w:rPr>
        <w:t xml:space="preserve">tjänster som levereras till startupbolagen. Enligt reglerna för statsstöd ska värdet motsvara det belopp som bolaget skulle </w:t>
      </w:r>
      <w:r w:rsidR="00ED66A2" w:rsidRPr="00E9429F">
        <w:rPr>
          <w:i/>
          <w:color w:val="4472C4" w:themeColor="accent1"/>
          <w:sz w:val="22"/>
          <w:szCs w:val="22"/>
        </w:rPr>
        <w:t xml:space="preserve">ha </w:t>
      </w:r>
      <w:r w:rsidRPr="00E9429F">
        <w:rPr>
          <w:i/>
          <w:color w:val="4472C4" w:themeColor="accent1"/>
          <w:sz w:val="22"/>
          <w:szCs w:val="22"/>
        </w:rPr>
        <w:t>betalat intermediären ifall transaktionen skett under marknadsmässiga avtalsvillkor. Om värdet inte utgår från marknadspris, eller om sådant inte finns, ska värdet på intermediärens tjänster baseras på självkostnaden och vad ett rimligt påslag är framgå.</w:t>
      </w:r>
    </w:p>
    <w:p w14:paraId="32AB4B71" w14:textId="77777777" w:rsidR="00074F39" w:rsidRPr="00E9429F" w:rsidRDefault="00074F39" w:rsidP="00074F39">
      <w:pPr>
        <w:pStyle w:val="brdtext"/>
        <w:rPr>
          <w:i/>
          <w:color w:val="4472C4" w:themeColor="accent1"/>
          <w:sz w:val="22"/>
          <w:szCs w:val="22"/>
        </w:rPr>
      </w:pPr>
      <w:r w:rsidRPr="00E9429F">
        <w:rPr>
          <w:i/>
          <w:color w:val="4472C4" w:themeColor="accent1"/>
          <w:sz w:val="22"/>
          <w:szCs w:val="22"/>
        </w:rPr>
        <w:t>Kostnaderna ska sedan offentliggöras så att ett startupbolag som använder sig av intermediärens tjänster vet vilket stöd det påförs och att det blir transparent.</w:t>
      </w:r>
    </w:p>
    <w:p w14:paraId="707A0F3B" w14:textId="5FB8C047" w:rsidR="00074F39" w:rsidRPr="00E9429F" w:rsidRDefault="00074F39" w:rsidP="00074F39">
      <w:pPr>
        <w:pStyle w:val="brdtext"/>
        <w:rPr>
          <w:i/>
          <w:color w:val="4472C4" w:themeColor="accent1"/>
          <w:sz w:val="22"/>
          <w:szCs w:val="22"/>
        </w:rPr>
      </w:pPr>
      <w:r w:rsidRPr="00E9429F">
        <w:rPr>
          <w:i/>
          <w:color w:val="4472C4" w:themeColor="accent1"/>
          <w:sz w:val="22"/>
          <w:szCs w:val="22"/>
        </w:rPr>
        <w:t>I de fall intermediären påför inköpspriset som statsstöd för externt inköpta tjänster till ett företag så ska de för intermediärens interna administrativa kostnaderna för inköp, uppföljning etc</w:t>
      </w:r>
      <w:r w:rsidR="006C34D4" w:rsidRPr="00E9429F">
        <w:rPr>
          <w:i/>
          <w:color w:val="4472C4" w:themeColor="accent1"/>
          <w:sz w:val="22"/>
          <w:szCs w:val="22"/>
        </w:rPr>
        <w:t>.</w:t>
      </w:r>
      <w:r w:rsidRPr="00E9429F">
        <w:rPr>
          <w:i/>
          <w:color w:val="4472C4" w:themeColor="accent1"/>
          <w:sz w:val="22"/>
          <w:szCs w:val="22"/>
        </w:rPr>
        <w:t xml:space="preserve"> av de externa tjänsterna påföras i statsstödsberäkningen. Om inte detta gäller redovisas hur marknadsvärdet har fastställts.</w:t>
      </w:r>
    </w:p>
    <w:p w14:paraId="4B889C2D" w14:textId="0EF1EE93" w:rsidR="00074F39" w:rsidRPr="00E9429F" w:rsidRDefault="00074F39" w:rsidP="00074F39">
      <w:pPr>
        <w:pStyle w:val="brdtext"/>
        <w:rPr>
          <w:i/>
          <w:color w:val="4472C4" w:themeColor="accent1"/>
          <w:sz w:val="22"/>
          <w:szCs w:val="22"/>
        </w:rPr>
      </w:pPr>
      <w:r w:rsidRPr="00E9429F">
        <w:rPr>
          <w:i/>
          <w:color w:val="4472C4" w:themeColor="accent1"/>
          <w:sz w:val="22"/>
          <w:szCs w:val="22"/>
        </w:rPr>
        <w:t>För det egenproducerade tjänster ska sökanden redovisa, i tabellen nedan, hur marknadsvärdet för olika levererade tjänster under normala marknadsmässiga villkor fastställs.</w:t>
      </w:r>
      <w:r w:rsidR="00A6046B">
        <w:rPr>
          <w:i/>
          <w:color w:val="4472C4" w:themeColor="accent1"/>
          <w:sz w:val="22"/>
          <w:szCs w:val="22"/>
        </w:rPr>
        <w:br/>
      </w:r>
    </w:p>
    <w:p w14:paraId="52DC36EC" w14:textId="359D7906" w:rsidR="00074F39" w:rsidRPr="00E9429F" w:rsidRDefault="00074F39" w:rsidP="00074F39">
      <w:pPr>
        <w:pStyle w:val="Rubrik1"/>
        <w:numPr>
          <w:ilvl w:val="0"/>
          <w:numId w:val="0"/>
        </w:numPr>
        <w:ind w:left="432" w:hanging="432"/>
        <w:rPr>
          <w:rFonts w:ascii="Times New Roman" w:hAnsi="Times New Roman" w:cs="Times New Roman"/>
          <w:b/>
          <w:color w:val="000000" w:themeColor="text1"/>
          <w:sz w:val="24"/>
          <w:szCs w:val="24"/>
          <w:u w:val="single"/>
        </w:rPr>
      </w:pPr>
      <w:r w:rsidRPr="00E9429F">
        <w:rPr>
          <w:rFonts w:ascii="Times New Roman" w:hAnsi="Times New Roman" w:cs="Times New Roman"/>
          <w:b/>
          <w:color w:val="000000" w:themeColor="text1"/>
          <w:sz w:val="24"/>
          <w:szCs w:val="24"/>
          <w:u w:val="single"/>
        </w:rPr>
        <w:t>Beräkning av timpris för in</w:t>
      </w:r>
      <w:r w:rsidR="00EB773F" w:rsidRPr="00E9429F">
        <w:rPr>
          <w:rFonts w:ascii="Times New Roman" w:hAnsi="Times New Roman" w:cs="Times New Roman"/>
          <w:b/>
          <w:color w:val="000000" w:themeColor="text1"/>
          <w:sz w:val="24"/>
          <w:szCs w:val="24"/>
          <w:u w:val="single"/>
        </w:rPr>
        <w:t>termediärens</w:t>
      </w:r>
      <w:r w:rsidRPr="00E9429F">
        <w:rPr>
          <w:rFonts w:ascii="Times New Roman" w:hAnsi="Times New Roman" w:cs="Times New Roman"/>
          <w:b/>
          <w:color w:val="000000" w:themeColor="text1"/>
          <w:sz w:val="24"/>
          <w:szCs w:val="24"/>
          <w:u w:val="single"/>
        </w:rPr>
        <w:t xml:space="preserve"> tjänster</w:t>
      </w:r>
    </w:p>
    <w:tbl>
      <w:tblPr>
        <w:tblStyle w:val="Tabellrutnt"/>
        <w:tblW w:w="0" w:type="auto"/>
        <w:tblLook w:val="04A0" w:firstRow="1" w:lastRow="0" w:firstColumn="1" w:lastColumn="0" w:noHBand="0" w:noVBand="1"/>
      </w:tblPr>
      <w:tblGrid>
        <w:gridCol w:w="439"/>
        <w:gridCol w:w="6236"/>
        <w:gridCol w:w="1285"/>
        <w:gridCol w:w="1056"/>
      </w:tblGrid>
      <w:tr w:rsidR="00074F39" w:rsidRPr="0060553D" w14:paraId="4F461300" w14:textId="77777777" w:rsidTr="4669AE8C">
        <w:tc>
          <w:tcPr>
            <w:tcW w:w="0" w:type="auto"/>
          </w:tcPr>
          <w:p w14:paraId="6533EE00" w14:textId="77777777" w:rsidR="00074F39" w:rsidRPr="00384C04" w:rsidRDefault="00074F39" w:rsidP="008466CE">
            <w:pPr>
              <w:rPr>
                <w:b/>
                <w:bCs/>
              </w:rPr>
            </w:pPr>
          </w:p>
        </w:tc>
        <w:tc>
          <w:tcPr>
            <w:tcW w:w="0" w:type="auto"/>
          </w:tcPr>
          <w:p w14:paraId="143E4FEB" w14:textId="77777777" w:rsidR="00074F39" w:rsidRPr="00384C04" w:rsidRDefault="00074F39" w:rsidP="008466CE">
            <w:pPr>
              <w:rPr>
                <w:b/>
                <w:bCs/>
              </w:rPr>
            </w:pPr>
            <w:r w:rsidRPr="00384C04">
              <w:rPr>
                <w:b/>
                <w:bCs/>
              </w:rPr>
              <w:t>Kostnadsslag</w:t>
            </w:r>
          </w:p>
        </w:tc>
        <w:tc>
          <w:tcPr>
            <w:tcW w:w="1513" w:type="dxa"/>
          </w:tcPr>
          <w:p w14:paraId="358C9CA6" w14:textId="77777777" w:rsidR="00074F39" w:rsidRPr="00384C04" w:rsidRDefault="00074F39" w:rsidP="008466CE">
            <w:pPr>
              <w:rPr>
                <w:b/>
                <w:bCs/>
              </w:rPr>
            </w:pPr>
            <w:r w:rsidRPr="00384C04">
              <w:rPr>
                <w:b/>
                <w:bCs/>
              </w:rPr>
              <w:t>Egen producerad</w:t>
            </w:r>
          </w:p>
        </w:tc>
        <w:tc>
          <w:tcPr>
            <w:tcW w:w="1224" w:type="dxa"/>
          </w:tcPr>
          <w:p w14:paraId="6E626192" w14:textId="77777777" w:rsidR="00074F39" w:rsidRPr="00384C04" w:rsidRDefault="00074F39" w:rsidP="008466CE">
            <w:pPr>
              <w:rPr>
                <w:b/>
                <w:bCs/>
              </w:rPr>
            </w:pPr>
            <w:r w:rsidRPr="00384C04">
              <w:rPr>
                <w:b/>
                <w:bCs/>
              </w:rPr>
              <w:t>Inköpt kapacitet</w:t>
            </w:r>
          </w:p>
        </w:tc>
      </w:tr>
      <w:tr w:rsidR="00074F39" w:rsidRPr="0060553D" w14:paraId="26552B59" w14:textId="77777777" w:rsidTr="4669AE8C">
        <w:tc>
          <w:tcPr>
            <w:tcW w:w="0" w:type="auto"/>
          </w:tcPr>
          <w:p w14:paraId="4E53D5AB" w14:textId="77777777" w:rsidR="00074F39" w:rsidRPr="00384C04" w:rsidRDefault="00074F39" w:rsidP="008466CE">
            <w:pPr>
              <w:rPr>
                <w:b/>
                <w:bCs/>
              </w:rPr>
            </w:pPr>
            <w:r w:rsidRPr="00384C04">
              <w:rPr>
                <w:b/>
                <w:bCs/>
              </w:rPr>
              <w:t>1</w:t>
            </w:r>
          </w:p>
        </w:tc>
        <w:tc>
          <w:tcPr>
            <w:tcW w:w="0" w:type="auto"/>
          </w:tcPr>
          <w:p w14:paraId="0138E5D4" w14:textId="77777777" w:rsidR="00074F39" w:rsidRPr="0060553D" w:rsidRDefault="00074F39" w:rsidP="008466CE">
            <w:r w:rsidRPr="0060553D">
              <w:t>Personalkostnader</w:t>
            </w:r>
            <w:r>
              <w:t xml:space="preserve"> inklusive LKP - totalt per år</w:t>
            </w:r>
          </w:p>
        </w:tc>
        <w:tc>
          <w:tcPr>
            <w:tcW w:w="1513" w:type="dxa"/>
          </w:tcPr>
          <w:p w14:paraId="7ED5AE49" w14:textId="77777777" w:rsidR="00074F39" w:rsidRPr="0060553D" w:rsidRDefault="00074F39" w:rsidP="008466CE"/>
        </w:tc>
        <w:tc>
          <w:tcPr>
            <w:tcW w:w="1224" w:type="dxa"/>
          </w:tcPr>
          <w:p w14:paraId="668C102B" w14:textId="77777777" w:rsidR="00074F39" w:rsidRPr="0060553D" w:rsidRDefault="00074F39" w:rsidP="008466CE"/>
        </w:tc>
      </w:tr>
      <w:tr w:rsidR="00074F39" w:rsidRPr="0060553D" w14:paraId="6F34717C" w14:textId="77777777" w:rsidTr="4669AE8C">
        <w:tc>
          <w:tcPr>
            <w:tcW w:w="0" w:type="auto"/>
          </w:tcPr>
          <w:p w14:paraId="2C6CB420" w14:textId="77777777" w:rsidR="00074F39" w:rsidRPr="00384C04" w:rsidRDefault="00074F39" w:rsidP="008466CE">
            <w:pPr>
              <w:rPr>
                <w:b/>
                <w:bCs/>
              </w:rPr>
            </w:pPr>
            <w:r w:rsidRPr="00384C04">
              <w:rPr>
                <w:b/>
                <w:bCs/>
              </w:rPr>
              <w:t>2</w:t>
            </w:r>
          </w:p>
        </w:tc>
        <w:tc>
          <w:tcPr>
            <w:tcW w:w="0" w:type="auto"/>
          </w:tcPr>
          <w:p w14:paraId="6146EB57" w14:textId="77777777" w:rsidR="00074F39" w:rsidRPr="0060553D" w:rsidRDefault="00074F39" w:rsidP="008466CE">
            <w:r>
              <w:t>Indirekta kostnader</w:t>
            </w:r>
            <w:r w:rsidRPr="002A63E6">
              <w:rPr>
                <w:b/>
                <w:bCs/>
              </w:rPr>
              <w:t>*</w:t>
            </w:r>
            <w:r>
              <w:t xml:space="preserve"> </w:t>
            </w:r>
            <w:r w:rsidRPr="0060553D">
              <w:t>för</w:t>
            </w:r>
            <w:r>
              <w:t xml:space="preserve"> tjänster - totalt per år</w:t>
            </w:r>
          </w:p>
        </w:tc>
        <w:tc>
          <w:tcPr>
            <w:tcW w:w="1513" w:type="dxa"/>
          </w:tcPr>
          <w:p w14:paraId="78BF5FE3" w14:textId="77777777" w:rsidR="00074F39" w:rsidRPr="0060553D" w:rsidRDefault="00074F39" w:rsidP="008466CE"/>
        </w:tc>
        <w:tc>
          <w:tcPr>
            <w:tcW w:w="1224" w:type="dxa"/>
          </w:tcPr>
          <w:p w14:paraId="60CE8E42" w14:textId="77777777" w:rsidR="00074F39" w:rsidRPr="0060553D" w:rsidRDefault="00074F39" w:rsidP="008466CE"/>
        </w:tc>
      </w:tr>
      <w:tr w:rsidR="00074F39" w:rsidRPr="0060553D" w14:paraId="4C36E897" w14:textId="77777777" w:rsidTr="4669AE8C">
        <w:tc>
          <w:tcPr>
            <w:tcW w:w="516" w:type="dxa"/>
          </w:tcPr>
          <w:p w14:paraId="49F29762" w14:textId="77777777" w:rsidR="00074F39" w:rsidRPr="00384C04" w:rsidRDefault="00074F39" w:rsidP="008466CE">
            <w:pPr>
              <w:rPr>
                <w:b/>
                <w:bCs/>
              </w:rPr>
            </w:pPr>
            <w:r>
              <w:rPr>
                <w:b/>
                <w:bCs/>
              </w:rPr>
              <w:t>3</w:t>
            </w:r>
          </w:p>
        </w:tc>
        <w:tc>
          <w:tcPr>
            <w:tcW w:w="5763" w:type="dxa"/>
          </w:tcPr>
          <w:p w14:paraId="7AA675D2" w14:textId="497259A7" w:rsidR="00074F39" w:rsidRDefault="00074F39" w:rsidP="008466CE">
            <w:r w:rsidRPr="00964407">
              <w:t>Ökade administrationskostnader</w:t>
            </w:r>
            <w:r w:rsidRPr="002A63E6">
              <w:rPr>
                <w:b/>
                <w:bCs/>
              </w:rPr>
              <w:t>**</w:t>
            </w:r>
            <w:r w:rsidRPr="00964407">
              <w:t xml:space="preserve"> p.g.a. att statligt stöd kanaliseras till de </w:t>
            </w:r>
            <w:r>
              <w:t>star</w:t>
            </w:r>
            <w:r w:rsidR="004854FD">
              <w:t>t</w:t>
            </w:r>
            <w:r>
              <w:t>upbolag</w:t>
            </w:r>
            <w:r w:rsidRPr="00964407">
              <w:t xml:space="preserve"> som tar emot tjänsterna</w:t>
            </w:r>
            <w:r>
              <w:t xml:space="preserve"> - </w:t>
            </w:r>
            <w:r w:rsidRPr="00964407">
              <w:t xml:space="preserve">totalt per år </w:t>
            </w:r>
          </w:p>
        </w:tc>
        <w:tc>
          <w:tcPr>
            <w:tcW w:w="1513" w:type="dxa"/>
          </w:tcPr>
          <w:p w14:paraId="5F02F6B8" w14:textId="77777777" w:rsidR="00074F39" w:rsidRPr="0060553D" w:rsidRDefault="00074F39" w:rsidP="008466CE"/>
        </w:tc>
        <w:tc>
          <w:tcPr>
            <w:tcW w:w="1224" w:type="dxa"/>
          </w:tcPr>
          <w:p w14:paraId="0FBFCD62" w14:textId="77777777" w:rsidR="00074F39" w:rsidRPr="0060553D" w:rsidRDefault="00074F39" w:rsidP="008466CE"/>
        </w:tc>
      </w:tr>
      <w:tr w:rsidR="00074F39" w:rsidRPr="0060553D" w14:paraId="1A1208E6" w14:textId="77777777" w:rsidTr="4669AE8C">
        <w:tc>
          <w:tcPr>
            <w:tcW w:w="516" w:type="dxa"/>
          </w:tcPr>
          <w:p w14:paraId="7185C756" w14:textId="77777777" w:rsidR="00074F39" w:rsidRPr="00384C04" w:rsidRDefault="00074F39" w:rsidP="008466CE">
            <w:pPr>
              <w:rPr>
                <w:b/>
                <w:bCs/>
              </w:rPr>
            </w:pPr>
            <w:r>
              <w:rPr>
                <w:b/>
                <w:bCs/>
              </w:rPr>
              <w:t>4</w:t>
            </w:r>
          </w:p>
        </w:tc>
        <w:tc>
          <w:tcPr>
            <w:tcW w:w="5763" w:type="dxa"/>
          </w:tcPr>
          <w:p w14:paraId="343D3052" w14:textId="77777777" w:rsidR="00074F39" w:rsidRDefault="00074F39" w:rsidP="008466CE">
            <w:r w:rsidRPr="00B11EF9">
              <w:t xml:space="preserve">Kostnader för resor för </w:t>
            </w:r>
            <w:r>
              <w:t xml:space="preserve">de </w:t>
            </w:r>
            <w:r w:rsidRPr="00B11EF9">
              <w:t>anställda som levererar tjänste</w:t>
            </w:r>
            <w:r>
              <w:t>r – totalt per år</w:t>
            </w:r>
          </w:p>
        </w:tc>
        <w:tc>
          <w:tcPr>
            <w:tcW w:w="1513" w:type="dxa"/>
          </w:tcPr>
          <w:p w14:paraId="2A7379DB" w14:textId="77777777" w:rsidR="00074F39" w:rsidRPr="0060553D" w:rsidRDefault="00074F39" w:rsidP="008466CE"/>
        </w:tc>
        <w:tc>
          <w:tcPr>
            <w:tcW w:w="1224" w:type="dxa"/>
          </w:tcPr>
          <w:p w14:paraId="2B1685A6" w14:textId="77777777" w:rsidR="00074F39" w:rsidRPr="0060553D" w:rsidRDefault="00074F39" w:rsidP="008466CE">
            <w:r>
              <w:t>N/A</w:t>
            </w:r>
          </w:p>
        </w:tc>
      </w:tr>
      <w:tr w:rsidR="00074F39" w:rsidRPr="0060553D" w14:paraId="3C699B24" w14:textId="77777777" w:rsidTr="4669AE8C">
        <w:tc>
          <w:tcPr>
            <w:tcW w:w="0" w:type="auto"/>
          </w:tcPr>
          <w:p w14:paraId="40EC1FFE" w14:textId="77777777" w:rsidR="00074F39" w:rsidRPr="00384C04" w:rsidRDefault="00074F39" w:rsidP="008466CE">
            <w:pPr>
              <w:rPr>
                <w:b/>
                <w:bCs/>
              </w:rPr>
            </w:pPr>
            <w:r>
              <w:rPr>
                <w:b/>
                <w:bCs/>
              </w:rPr>
              <w:t>5</w:t>
            </w:r>
          </w:p>
        </w:tc>
        <w:tc>
          <w:tcPr>
            <w:tcW w:w="0" w:type="auto"/>
          </w:tcPr>
          <w:p w14:paraId="3D943535" w14:textId="77777777" w:rsidR="00074F39" w:rsidRPr="0060553D" w:rsidRDefault="00074F39" w:rsidP="008466CE">
            <w:r w:rsidRPr="007C3E78">
              <w:t>Skäliga utvecklingskostnader för de tjänster eller verktyg som används för att kunna leverera tjänsterna</w:t>
            </w:r>
            <w:r>
              <w:t xml:space="preserve"> - </w:t>
            </w:r>
            <w:r w:rsidRPr="00363077">
              <w:t>totalt per år</w:t>
            </w:r>
            <w:r>
              <w:t>. OBS ej k</w:t>
            </w:r>
            <w:r w:rsidRPr="001765AF">
              <w:t xml:space="preserve">ostnader för framtagande av tjänst som inte ingår i det utbud av tjänster som omfattas av </w:t>
            </w:r>
            <w:r>
              <w:t>Vinnovas</w:t>
            </w:r>
            <w:r w:rsidRPr="001765AF">
              <w:t xml:space="preserve"> bidrag</w:t>
            </w:r>
          </w:p>
        </w:tc>
        <w:tc>
          <w:tcPr>
            <w:tcW w:w="1513" w:type="dxa"/>
          </w:tcPr>
          <w:p w14:paraId="79C9F53D" w14:textId="77777777" w:rsidR="00074F39" w:rsidRPr="0060553D" w:rsidRDefault="00074F39" w:rsidP="008466CE"/>
        </w:tc>
        <w:tc>
          <w:tcPr>
            <w:tcW w:w="1224" w:type="dxa"/>
          </w:tcPr>
          <w:p w14:paraId="53D20DD6" w14:textId="77777777" w:rsidR="00074F39" w:rsidRPr="0060553D" w:rsidRDefault="00074F39" w:rsidP="008466CE">
            <w:r>
              <w:t>N/A</w:t>
            </w:r>
          </w:p>
        </w:tc>
      </w:tr>
      <w:tr w:rsidR="00074F39" w:rsidRPr="0066413D" w14:paraId="6FF7D0BB" w14:textId="77777777" w:rsidTr="4669AE8C">
        <w:tc>
          <w:tcPr>
            <w:tcW w:w="0" w:type="auto"/>
          </w:tcPr>
          <w:p w14:paraId="3A718A19" w14:textId="77777777" w:rsidR="00074F39" w:rsidRPr="00384C04" w:rsidRDefault="00074F39" w:rsidP="008466CE">
            <w:pPr>
              <w:rPr>
                <w:b/>
                <w:bCs/>
              </w:rPr>
            </w:pPr>
            <w:r>
              <w:rPr>
                <w:b/>
                <w:bCs/>
              </w:rPr>
              <w:t>6</w:t>
            </w:r>
          </w:p>
        </w:tc>
        <w:tc>
          <w:tcPr>
            <w:tcW w:w="0" w:type="auto"/>
          </w:tcPr>
          <w:p w14:paraId="30CBA8A4" w14:textId="49C2C88E" w:rsidR="00074F39" w:rsidRPr="0060553D" w:rsidRDefault="00074F39" w:rsidP="008466CE">
            <w:r>
              <w:t>Total kostnad för</w:t>
            </w:r>
            <w:r w:rsidR="4774D6A7">
              <w:t xml:space="preserve"> att </w:t>
            </w:r>
            <w:r>
              <w:t>leverera tjänster (summa rad 1–5)</w:t>
            </w:r>
          </w:p>
        </w:tc>
        <w:tc>
          <w:tcPr>
            <w:tcW w:w="1513" w:type="dxa"/>
          </w:tcPr>
          <w:p w14:paraId="101160F7" w14:textId="77777777" w:rsidR="00074F39" w:rsidRPr="0060553D" w:rsidRDefault="00074F39" w:rsidP="008466CE"/>
        </w:tc>
        <w:tc>
          <w:tcPr>
            <w:tcW w:w="1224" w:type="dxa"/>
          </w:tcPr>
          <w:p w14:paraId="05C19EDA" w14:textId="77777777" w:rsidR="00074F39" w:rsidRPr="0060553D" w:rsidRDefault="00074F39" w:rsidP="008466CE"/>
        </w:tc>
      </w:tr>
      <w:tr w:rsidR="00074F39" w:rsidRPr="0060553D" w14:paraId="5EAFBC61" w14:textId="77777777" w:rsidTr="4669AE8C">
        <w:tc>
          <w:tcPr>
            <w:tcW w:w="0" w:type="auto"/>
          </w:tcPr>
          <w:p w14:paraId="110F9757" w14:textId="77777777" w:rsidR="00074F39" w:rsidRPr="00384C04" w:rsidRDefault="00074F39" w:rsidP="008466CE">
            <w:pPr>
              <w:rPr>
                <w:b/>
                <w:bCs/>
              </w:rPr>
            </w:pPr>
            <w:r>
              <w:rPr>
                <w:b/>
                <w:bCs/>
              </w:rPr>
              <w:lastRenderedPageBreak/>
              <w:t>7</w:t>
            </w:r>
          </w:p>
        </w:tc>
        <w:tc>
          <w:tcPr>
            <w:tcW w:w="0" w:type="auto"/>
          </w:tcPr>
          <w:p w14:paraId="1E2D8C65" w14:textId="77777777" w:rsidR="00074F39" w:rsidRPr="0060553D" w:rsidRDefault="00074F39" w:rsidP="008466CE">
            <w:r>
              <w:t>Intermediärens sammantagna kapacitet att leverera tjänster till företag (totalt antal timmar per år)</w:t>
            </w:r>
          </w:p>
        </w:tc>
        <w:tc>
          <w:tcPr>
            <w:tcW w:w="1513" w:type="dxa"/>
          </w:tcPr>
          <w:p w14:paraId="546FC37A" w14:textId="77777777" w:rsidR="00074F39" w:rsidRPr="0060553D" w:rsidRDefault="00074F39" w:rsidP="008466CE"/>
        </w:tc>
        <w:tc>
          <w:tcPr>
            <w:tcW w:w="1224" w:type="dxa"/>
          </w:tcPr>
          <w:p w14:paraId="5EAAEF6B" w14:textId="77777777" w:rsidR="00074F39" w:rsidRPr="0060553D" w:rsidRDefault="00074F39" w:rsidP="008466CE"/>
        </w:tc>
      </w:tr>
      <w:tr w:rsidR="00074F39" w:rsidRPr="0060553D" w14:paraId="72BA192B" w14:textId="77777777" w:rsidTr="4669AE8C">
        <w:tc>
          <w:tcPr>
            <w:tcW w:w="0" w:type="auto"/>
          </w:tcPr>
          <w:p w14:paraId="16DAAD48" w14:textId="77777777" w:rsidR="00074F39" w:rsidRPr="00384C04" w:rsidRDefault="00074F39" w:rsidP="008466CE">
            <w:pPr>
              <w:rPr>
                <w:b/>
                <w:bCs/>
              </w:rPr>
            </w:pPr>
            <w:r>
              <w:rPr>
                <w:b/>
                <w:bCs/>
              </w:rPr>
              <w:t>8</w:t>
            </w:r>
          </w:p>
        </w:tc>
        <w:tc>
          <w:tcPr>
            <w:tcW w:w="0" w:type="auto"/>
          </w:tcPr>
          <w:p w14:paraId="5E36670A" w14:textId="46248E72" w:rsidR="00074F39" w:rsidRDefault="00074F39" w:rsidP="008466CE">
            <w:r>
              <w:t xml:space="preserve">Kostnad per timme (är lika med rad 6 dividerat med rad </w:t>
            </w:r>
            <w:r w:rsidR="00210572" w:rsidRPr="00900190">
              <w:t>7</w:t>
            </w:r>
            <w:r>
              <w:t>)</w:t>
            </w:r>
          </w:p>
        </w:tc>
        <w:tc>
          <w:tcPr>
            <w:tcW w:w="1513" w:type="dxa"/>
          </w:tcPr>
          <w:p w14:paraId="681BDA33" w14:textId="77777777" w:rsidR="00074F39" w:rsidRPr="0060553D" w:rsidRDefault="00074F39" w:rsidP="008466CE"/>
        </w:tc>
        <w:tc>
          <w:tcPr>
            <w:tcW w:w="1224" w:type="dxa"/>
          </w:tcPr>
          <w:p w14:paraId="0F8EC221" w14:textId="77777777" w:rsidR="00074F39" w:rsidRPr="0060553D" w:rsidRDefault="00074F39" w:rsidP="008466CE"/>
        </w:tc>
      </w:tr>
      <w:tr w:rsidR="00074F39" w:rsidRPr="0060553D" w14:paraId="21B8E62E" w14:textId="77777777" w:rsidTr="4669AE8C">
        <w:tc>
          <w:tcPr>
            <w:tcW w:w="0" w:type="auto"/>
          </w:tcPr>
          <w:p w14:paraId="686474C3" w14:textId="77777777" w:rsidR="00074F39" w:rsidRPr="00384C04" w:rsidRDefault="00074F39" w:rsidP="008466CE">
            <w:pPr>
              <w:rPr>
                <w:b/>
                <w:bCs/>
              </w:rPr>
            </w:pPr>
            <w:r>
              <w:rPr>
                <w:b/>
                <w:bCs/>
              </w:rPr>
              <w:t>9</w:t>
            </w:r>
          </w:p>
        </w:tc>
        <w:tc>
          <w:tcPr>
            <w:tcW w:w="0" w:type="auto"/>
          </w:tcPr>
          <w:p w14:paraId="70E05DA4" w14:textId="1D912AB6" w:rsidR="00074F39" w:rsidRDefault="00074F39" w:rsidP="008466CE">
            <w:r>
              <w:t xml:space="preserve">Rimligt påslag för att möta marknadsmässiga villkor (görs på kostnaden per timme, rad 6) </w:t>
            </w:r>
            <w:r w:rsidRPr="00CE0776">
              <w:t xml:space="preserve">Vinnova bedömer att ett rimligt påslag är </w:t>
            </w:r>
            <w:r>
              <w:t>4</w:t>
            </w:r>
            <w:r w:rsidRPr="00CE0776">
              <w:t>%.</w:t>
            </w:r>
          </w:p>
        </w:tc>
        <w:tc>
          <w:tcPr>
            <w:tcW w:w="1513" w:type="dxa"/>
          </w:tcPr>
          <w:p w14:paraId="6A753FA2" w14:textId="77777777" w:rsidR="00074F39" w:rsidRPr="0060553D" w:rsidRDefault="00074F39" w:rsidP="008466CE"/>
        </w:tc>
        <w:tc>
          <w:tcPr>
            <w:tcW w:w="1224" w:type="dxa"/>
          </w:tcPr>
          <w:p w14:paraId="2F1708C9" w14:textId="77777777" w:rsidR="00074F39" w:rsidRPr="0060553D" w:rsidRDefault="00074F39" w:rsidP="008466CE">
            <w:r>
              <w:t>N/A</w:t>
            </w:r>
          </w:p>
        </w:tc>
      </w:tr>
      <w:tr w:rsidR="00074F39" w:rsidRPr="0060553D" w14:paraId="208D1EFB" w14:textId="77777777" w:rsidTr="4669AE8C">
        <w:tc>
          <w:tcPr>
            <w:tcW w:w="0" w:type="auto"/>
          </w:tcPr>
          <w:p w14:paraId="4D634069" w14:textId="77777777" w:rsidR="00074F39" w:rsidRPr="00384C04" w:rsidRDefault="00074F39" w:rsidP="008466CE">
            <w:pPr>
              <w:rPr>
                <w:b/>
                <w:bCs/>
              </w:rPr>
            </w:pPr>
            <w:r>
              <w:rPr>
                <w:b/>
                <w:bCs/>
              </w:rPr>
              <w:t>10</w:t>
            </w:r>
          </w:p>
        </w:tc>
        <w:tc>
          <w:tcPr>
            <w:tcW w:w="0" w:type="auto"/>
          </w:tcPr>
          <w:p w14:paraId="73AAE3D8" w14:textId="77777777" w:rsidR="00074F39" w:rsidRDefault="00074F39" w:rsidP="008466CE">
            <w:r>
              <w:t>Pris per timme för tjänster som registreras som statsstöd (= rad 8 + rad 9)</w:t>
            </w:r>
          </w:p>
        </w:tc>
        <w:tc>
          <w:tcPr>
            <w:tcW w:w="1513" w:type="dxa"/>
          </w:tcPr>
          <w:p w14:paraId="7DF3BE4A" w14:textId="77777777" w:rsidR="00074F39" w:rsidRPr="0060553D" w:rsidRDefault="00074F39" w:rsidP="008466CE"/>
        </w:tc>
        <w:tc>
          <w:tcPr>
            <w:tcW w:w="1224" w:type="dxa"/>
          </w:tcPr>
          <w:p w14:paraId="0AD82196" w14:textId="77777777" w:rsidR="00074F39" w:rsidRPr="0060553D" w:rsidRDefault="00074F39" w:rsidP="008466CE"/>
        </w:tc>
      </w:tr>
    </w:tbl>
    <w:p w14:paraId="60EA5275" w14:textId="77777777" w:rsidR="00074F39" w:rsidRDefault="00074F39" w:rsidP="00074F39">
      <w:pPr>
        <w:pStyle w:val="brdtext"/>
        <w:rPr>
          <w:b/>
          <w:bCs/>
        </w:rPr>
      </w:pPr>
    </w:p>
    <w:p w14:paraId="186A3317" w14:textId="77777777" w:rsidR="00074F39" w:rsidRPr="000A5FF0" w:rsidRDefault="00074F39" w:rsidP="00074F39">
      <w:pPr>
        <w:pStyle w:val="brdtext"/>
        <w:rPr>
          <w:b/>
          <w:bCs/>
        </w:rPr>
      </w:pPr>
      <w:r>
        <w:rPr>
          <w:b/>
          <w:bCs/>
        </w:rPr>
        <w:t>*</w:t>
      </w:r>
      <w:r>
        <w:t>P</w:t>
      </w:r>
      <w:r w:rsidRPr="00CC603B">
        <w:t xml:space="preserve">åslag för faktiska indirekta kostnader medges </w:t>
      </w:r>
      <w:r>
        <w:t xml:space="preserve">med </w:t>
      </w:r>
      <w:r w:rsidRPr="00CC603B">
        <w:t xml:space="preserve">högst 30 % på personalkostnader </w:t>
      </w:r>
      <w:r w:rsidRPr="000A5FF0">
        <w:t>Indirekta kostnader är allmänna omkostnader som inte uppkommer som en omedelbar följd av projektet men som ändå kan relateras till de direkta kostnaderna för att genomföra projektet. Detta innefattar exempelvis kostnader för ordinarie verksamhetslokaler och städning</w:t>
      </w:r>
    </w:p>
    <w:p w14:paraId="3D36B200" w14:textId="77777777" w:rsidR="00074F39" w:rsidRDefault="00074F39" w:rsidP="00074F39">
      <w:pPr>
        <w:rPr>
          <w:rFonts w:ascii="Times New Roman" w:hAnsi="Times New Roman" w:cs="Times New Roman"/>
          <w:sz w:val="24"/>
          <w:szCs w:val="24"/>
        </w:rPr>
      </w:pPr>
      <w:r w:rsidRPr="002A63E6">
        <w:rPr>
          <w:rFonts w:ascii="Times New Roman" w:hAnsi="Times New Roman" w:cs="Times New Roman"/>
          <w:sz w:val="24"/>
          <w:szCs w:val="24"/>
        </w:rPr>
        <w:t xml:space="preserve">** Ökade administrationskostnader är </w:t>
      </w:r>
      <w:r>
        <w:rPr>
          <w:rFonts w:ascii="Times New Roman" w:hAnsi="Times New Roman" w:cs="Times New Roman"/>
          <w:sz w:val="24"/>
          <w:szCs w:val="24"/>
        </w:rPr>
        <w:t>exempelvis</w:t>
      </w:r>
      <w:r w:rsidRPr="002A63E6">
        <w:rPr>
          <w:rFonts w:ascii="Times New Roman" w:hAnsi="Times New Roman" w:cs="Times New Roman"/>
          <w:sz w:val="24"/>
          <w:szCs w:val="24"/>
        </w:rPr>
        <w:t xml:space="preserve"> hjälp till </w:t>
      </w:r>
      <w:r>
        <w:rPr>
          <w:rFonts w:ascii="Times New Roman" w:hAnsi="Times New Roman" w:cs="Times New Roman"/>
          <w:sz w:val="24"/>
          <w:szCs w:val="24"/>
        </w:rPr>
        <w:t>startupbolagen</w:t>
      </w:r>
      <w:r w:rsidRPr="002A63E6">
        <w:rPr>
          <w:rFonts w:ascii="Times New Roman" w:hAnsi="Times New Roman" w:cs="Times New Roman"/>
          <w:sz w:val="24"/>
          <w:szCs w:val="24"/>
        </w:rPr>
        <w:t xml:space="preserve"> att fylla i blanketter som behövs för att kunna ta emot tjänsten som innebär statligt stöd </w:t>
      </w:r>
      <w:r>
        <w:rPr>
          <w:rFonts w:ascii="Times New Roman" w:hAnsi="Times New Roman" w:cs="Times New Roman"/>
          <w:sz w:val="24"/>
          <w:szCs w:val="24"/>
        </w:rPr>
        <w:t>samt</w:t>
      </w:r>
      <w:r w:rsidRPr="002A63E6">
        <w:rPr>
          <w:rFonts w:ascii="Times New Roman" w:hAnsi="Times New Roman" w:cs="Times New Roman"/>
          <w:sz w:val="24"/>
          <w:szCs w:val="24"/>
        </w:rPr>
        <w:t xml:space="preserve"> rapportering till finansiären.</w:t>
      </w:r>
    </w:p>
    <w:p w14:paraId="1E45DF14" w14:textId="77777777" w:rsidR="00A44DC9" w:rsidRPr="004B54D4" w:rsidRDefault="00A44DC9" w:rsidP="00074F39">
      <w:pPr>
        <w:rPr>
          <w:rFonts w:ascii="Times New Roman" w:hAnsi="Times New Roman" w:cs="Times New Roman"/>
          <w:sz w:val="24"/>
          <w:szCs w:val="24"/>
        </w:rPr>
      </w:pPr>
    </w:p>
    <w:p w14:paraId="00263511" w14:textId="6FD75C0C" w:rsidR="002121E7" w:rsidRPr="003262DC" w:rsidRDefault="00595315" w:rsidP="008532FA">
      <w:pPr>
        <w:rPr>
          <w:rFonts w:ascii="Times New Roman" w:hAnsi="Times New Roman" w:cs="Times New Roman"/>
          <w:sz w:val="24"/>
          <w:szCs w:val="24"/>
        </w:rPr>
      </w:pPr>
      <w:r w:rsidRPr="003262DC">
        <w:rPr>
          <w:rFonts w:ascii="Times New Roman" w:hAnsi="Times New Roman" w:cs="Times New Roman"/>
          <w:b/>
          <w:sz w:val="24"/>
          <w:szCs w:val="24"/>
        </w:rPr>
        <w:t>1</w:t>
      </w:r>
      <w:r w:rsidR="00EE233B">
        <w:rPr>
          <w:rFonts w:ascii="Times New Roman" w:hAnsi="Times New Roman" w:cs="Times New Roman"/>
          <w:b/>
          <w:sz w:val="24"/>
          <w:szCs w:val="24"/>
        </w:rPr>
        <w:t>0</w:t>
      </w:r>
      <w:r w:rsidRPr="003262DC">
        <w:rPr>
          <w:rFonts w:ascii="Times New Roman" w:hAnsi="Times New Roman" w:cs="Times New Roman"/>
          <w:b/>
          <w:sz w:val="24"/>
          <w:szCs w:val="24"/>
        </w:rPr>
        <w:t xml:space="preserve">) </w:t>
      </w:r>
      <w:r w:rsidR="002121E7" w:rsidRPr="003262DC">
        <w:rPr>
          <w:rFonts w:ascii="Times New Roman" w:hAnsi="Times New Roman" w:cs="Times New Roman"/>
          <w:b/>
          <w:sz w:val="24"/>
          <w:szCs w:val="24"/>
        </w:rPr>
        <w:t xml:space="preserve">Redovisning av </w:t>
      </w:r>
      <w:r w:rsidR="00227727" w:rsidRPr="003262DC">
        <w:rPr>
          <w:rFonts w:ascii="Times New Roman" w:hAnsi="Times New Roman" w:cs="Times New Roman"/>
          <w:b/>
          <w:sz w:val="24"/>
          <w:szCs w:val="24"/>
        </w:rPr>
        <w:t>omfattning/kapacitet</w:t>
      </w:r>
      <w:r w:rsidR="00F670CC" w:rsidRPr="003262DC">
        <w:rPr>
          <w:rFonts w:ascii="Times New Roman" w:hAnsi="Times New Roman" w:cs="Times New Roman"/>
          <w:b/>
          <w:sz w:val="24"/>
          <w:szCs w:val="24"/>
        </w:rPr>
        <w:t xml:space="preserve"> från senaste </w:t>
      </w:r>
      <w:r w:rsidR="00AC2E0A" w:rsidRPr="003262DC">
        <w:rPr>
          <w:rFonts w:ascii="Times New Roman" w:hAnsi="Times New Roman" w:cs="Times New Roman"/>
          <w:b/>
          <w:sz w:val="24"/>
          <w:szCs w:val="24"/>
        </w:rPr>
        <w:t xml:space="preserve">två </w:t>
      </w:r>
      <w:r w:rsidR="00F670CC" w:rsidRPr="003262DC">
        <w:rPr>
          <w:rFonts w:ascii="Times New Roman" w:hAnsi="Times New Roman" w:cs="Times New Roman"/>
          <w:b/>
          <w:bCs/>
          <w:iCs/>
          <w:sz w:val="24"/>
          <w:szCs w:val="24"/>
        </w:rPr>
        <w:t>verksamhetsåre</w:t>
      </w:r>
      <w:r w:rsidR="00AC2E0A" w:rsidRPr="003262DC">
        <w:rPr>
          <w:rFonts w:ascii="Times New Roman" w:hAnsi="Times New Roman" w:cs="Times New Roman"/>
          <w:b/>
          <w:bCs/>
          <w:iCs/>
          <w:sz w:val="24"/>
          <w:szCs w:val="24"/>
        </w:rPr>
        <w:t>n</w:t>
      </w:r>
      <w:r w:rsidR="00F670CC" w:rsidRPr="003262DC">
        <w:rPr>
          <w:rFonts w:ascii="Times New Roman" w:hAnsi="Times New Roman" w:cs="Times New Roman"/>
          <w:b/>
          <w:sz w:val="24"/>
          <w:szCs w:val="24"/>
        </w:rPr>
        <w:t xml:space="preserve"> </w:t>
      </w:r>
    </w:p>
    <w:p w14:paraId="387D2842" w14:textId="36E78E9F" w:rsidR="00964096" w:rsidRDefault="00AA3332" w:rsidP="00E40405">
      <w:pPr>
        <w:pStyle w:val="brdtext"/>
      </w:pPr>
      <w:r w:rsidRPr="00900190">
        <w:t xml:space="preserve">Bifoga </w:t>
      </w:r>
      <w:r w:rsidR="005A4DF8" w:rsidRPr="00900190">
        <w:t xml:space="preserve">dokument som visar </w:t>
      </w:r>
      <w:r w:rsidR="00BA00FA" w:rsidRPr="00900190">
        <w:t>att</w:t>
      </w:r>
      <w:r w:rsidR="007603CF" w:rsidRPr="00900190">
        <w:t xml:space="preserve"> </w:t>
      </w:r>
      <w:r w:rsidR="008865D5" w:rsidRPr="00900190">
        <w:t>intermediären</w:t>
      </w:r>
      <w:r w:rsidR="00AF390B">
        <w:t xml:space="preserve"> har</w:t>
      </w:r>
      <w:r w:rsidR="00983E88">
        <w:t xml:space="preserve"> </w:t>
      </w:r>
      <w:r w:rsidR="00983E88" w:rsidRPr="0009799F">
        <w:t xml:space="preserve">minst två års dokumenterad erfarenhet av </w:t>
      </w:r>
      <w:r w:rsidR="0032792B" w:rsidRPr="0009799F">
        <w:t xml:space="preserve">att </w:t>
      </w:r>
      <w:r w:rsidR="00673C3D" w:rsidRPr="0009799F">
        <w:t>bedriva</w:t>
      </w:r>
      <w:r w:rsidR="0032792B" w:rsidRPr="0009799F">
        <w:t xml:space="preserve"> </w:t>
      </w:r>
      <w:r w:rsidR="00983E88" w:rsidRPr="0009799F">
        <w:t xml:space="preserve">den </w:t>
      </w:r>
      <w:r w:rsidR="00631FE8" w:rsidRPr="00900190">
        <w:t>matchmaking</w:t>
      </w:r>
      <w:r w:rsidR="00631FE8">
        <w:t>-</w:t>
      </w:r>
      <w:r w:rsidR="00983E88" w:rsidRPr="00900190">
        <w:t xml:space="preserve">verksamhet </w:t>
      </w:r>
      <w:r w:rsidR="00983E88" w:rsidRPr="00E107B9">
        <w:t xml:space="preserve">som beskrivs i </w:t>
      </w:r>
      <w:r w:rsidR="00983E88" w:rsidRPr="0068573A">
        <w:t>utlysningen</w:t>
      </w:r>
      <w:r w:rsidR="00BA00FA" w:rsidRPr="00900190">
        <w:t>.</w:t>
      </w:r>
      <w:r w:rsidR="00B20BB8" w:rsidRPr="00900190">
        <w:t xml:space="preserve"> Relevanta </w:t>
      </w:r>
      <w:r w:rsidR="003D3D73" w:rsidRPr="00900190">
        <w:t>dokument kan</w:t>
      </w:r>
      <w:r w:rsidR="00AD4877" w:rsidRPr="00900190">
        <w:t xml:space="preserve"> vara</w:t>
      </w:r>
      <w:r w:rsidR="00B20BB8" w:rsidRPr="00900190">
        <w:t>:</w:t>
      </w:r>
    </w:p>
    <w:p w14:paraId="361CC3D8" w14:textId="142DB4C8" w:rsidR="00B20BB8" w:rsidRDefault="000D63F8" w:rsidP="00964096">
      <w:pPr>
        <w:pStyle w:val="brdtext"/>
        <w:numPr>
          <w:ilvl w:val="0"/>
          <w:numId w:val="13"/>
        </w:numPr>
      </w:pPr>
      <w:r w:rsidRPr="00900190">
        <w:t>S</w:t>
      </w:r>
      <w:r w:rsidR="00AA3332" w:rsidRPr="00900190">
        <w:t>enaste</w:t>
      </w:r>
      <w:r w:rsidR="00AA3332" w:rsidRPr="00AA3332">
        <w:t xml:space="preserve"> verksamhetsplan/direktiv från ägarna och/eller styrelsen </w:t>
      </w:r>
      <w:r w:rsidR="0087693F">
        <w:t xml:space="preserve">som är relevant för </w:t>
      </w:r>
      <w:r w:rsidR="00B20BB8">
        <w:t>utlysningen</w:t>
      </w:r>
    </w:p>
    <w:p w14:paraId="47C6F6E6" w14:textId="556628B4" w:rsidR="007E755E" w:rsidRDefault="00AD4877" w:rsidP="00437CDA">
      <w:pPr>
        <w:pStyle w:val="brdtext"/>
        <w:numPr>
          <w:ilvl w:val="0"/>
          <w:numId w:val="13"/>
        </w:numPr>
      </w:pPr>
      <w:r>
        <w:t>Års</w:t>
      </w:r>
      <w:r w:rsidR="00BE0C6E">
        <w:t xml:space="preserve">berättelse som visar på </w:t>
      </w:r>
      <w:r w:rsidR="002C74D2">
        <w:t>genomförd relevant verksamhet</w:t>
      </w:r>
    </w:p>
    <w:p w14:paraId="65ED37AB" w14:textId="77777777" w:rsidR="00F3697E" w:rsidRPr="00654D79" w:rsidRDefault="00F3697E" w:rsidP="006A09A6">
      <w:pPr>
        <w:rPr>
          <w:rFonts w:ascii="Times New Roman" w:hAnsi="Times New Roman" w:cs="Times New Roman"/>
          <w:b/>
        </w:rPr>
      </w:pPr>
    </w:p>
    <w:p w14:paraId="151B6DC5" w14:textId="13D96921" w:rsidR="001B04DB" w:rsidRPr="003262DC" w:rsidRDefault="00595315" w:rsidP="008532FA">
      <w:pPr>
        <w:rPr>
          <w:rFonts w:ascii="Times New Roman" w:hAnsi="Times New Roman" w:cs="Times New Roman"/>
          <w:sz w:val="24"/>
          <w:szCs w:val="24"/>
        </w:rPr>
      </w:pPr>
      <w:r w:rsidRPr="003262DC">
        <w:rPr>
          <w:rFonts w:ascii="Times New Roman" w:hAnsi="Times New Roman" w:cs="Times New Roman"/>
          <w:b/>
          <w:sz w:val="24"/>
          <w:szCs w:val="24"/>
        </w:rPr>
        <w:t>1</w:t>
      </w:r>
      <w:r w:rsidR="00EE233B">
        <w:rPr>
          <w:rFonts w:ascii="Times New Roman" w:hAnsi="Times New Roman" w:cs="Times New Roman"/>
          <w:b/>
          <w:sz w:val="24"/>
          <w:szCs w:val="24"/>
        </w:rPr>
        <w:t>1</w:t>
      </w:r>
      <w:r w:rsidRPr="003262DC">
        <w:rPr>
          <w:rFonts w:ascii="Times New Roman" w:hAnsi="Times New Roman" w:cs="Times New Roman"/>
          <w:b/>
          <w:sz w:val="24"/>
          <w:szCs w:val="24"/>
        </w:rPr>
        <w:t xml:space="preserve">) </w:t>
      </w:r>
      <w:r w:rsidR="00A44DC9" w:rsidRPr="003262DC">
        <w:rPr>
          <w:rFonts w:ascii="Times New Roman" w:hAnsi="Times New Roman" w:cs="Times New Roman"/>
          <w:b/>
          <w:sz w:val="24"/>
          <w:szCs w:val="24"/>
        </w:rPr>
        <w:t>Rutin för jäv och särintresse</w:t>
      </w:r>
    </w:p>
    <w:p w14:paraId="0CC5EEBE" w14:textId="77777777" w:rsidR="002F3B97" w:rsidRPr="00654D79" w:rsidRDefault="002F3B97" w:rsidP="001B04DB">
      <w:pPr>
        <w:rPr>
          <w:rFonts w:ascii="Times New Roman" w:hAnsi="Times New Roman" w:cs="Times New Roman"/>
        </w:rPr>
      </w:pPr>
      <w:r w:rsidRPr="00654D79">
        <w:rPr>
          <w:rFonts w:ascii="Times New Roman" w:hAnsi="Times New Roman" w:cs="Times New Roman"/>
        </w:rPr>
        <w:t>Hur säkerställs att de kompetenser som levererar tjänster (som anställd eller konsult) inte har direkt affärsmässig koppling/relation till de startupbolag som tar del av Vinnovas statsstöd.</w:t>
      </w:r>
    </w:p>
    <w:p w14:paraId="4A505501" w14:textId="65DCF89A" w:rsidR="00074F39" w:rsidRPr="00654D79" w:rsidRDefault="00B542BE" w:rsidP="001B04DB">
      <w:pPr>
        <w:rPr>
          <w:rFonts w:ascii="Times New Roman" w:hAnsi="Times New Roman" w:cs="Times New Roman"/>
          <w:i/>
          <w:color w:val="4472C4" w:themeColor="accent1"/>
        </w:rPr>
      </w:pPr>
      <w:r w:rsidRPr="00654D79">
        <w:rPr>
          <w:rFonts w:ascii="Times New Roman" w:hAnsi="Times New Roman" w:cs="Times New Roman"/>
          <w:i/>
          <w:color w:val="4472C4" w:themeColor="accent1"/>
        </w:rPr>
        <w:t xml:space="preserve">Redovisa </w:t>
      </w:r>
      <w:r w:rsidR="00B818F7" w:rsidRPr="00654D79">
        <w:rPr>
          <w:rFonts w:ascii="Times New Roman" w:hAnsi="Times New Roman" w:cs="Times New Roman"/>
          <w:i/>
          <w:color w:val="4472C4" w:themeColor="accent1"/>
        </w:rPr>
        <w:t xml:space="preserve">om det finns </w:t>
      </w:r>
      <w:r w:rsidRPr="00654D79">
        <w:rPr>
          <w:rFonts w:ascii="Times New Roman" w:hAnsi="Times New Roman" w:cs="Times New Roman"/>
          <w:i/>
          <w:color w:val="4472C4" w:themeColor="accent1"/>
        </w:rPr>
        <w:t xml:space="preserve">rutiner/processer och om det finns skriftligt underlag per person som visar att </w:t>
      </w:r>
      <w:r w:rsidR="00790EE9" w:rsidRPr="00654D79">
        <w:rPr>
          <w:rFonts w:ascii="Times New Roman" w:hAnsi="Times New Roman" w:cs="Times New Roman"/>
          <w:i/>
          <w:color w:val="4472C4" w:themeColor="accent1"/>
        </w:rPr>
        <w:t>risken för jäv och särintresse minimeras</w:t>
      </w:r>
      <w:r w:rsidR="001B04DB" w:rsidRPr="00654D79">
        <w:rPr>
          <w:rFonts w:ascii="Times New Roman" w:hAnsi="Times New Roman" w:cs="Times New Roman"/>
          <w:i/>
          <w:color w:val="4472C4" w:themeColor="accent1"/>
        </w:rPr>
        <w:t>.</w:t>
      </w:r>
    </w:p>
    <w:p w14:paraId="49097D29" w14:textId="77777777" w:rsidR="00831F4F" w:rsidRPr="00654D79" w:rsidRDefault="00831F4F" w:rsidP="001B04DB">
      <w:pPr>
        <w:rPr>
          <w:rFonts w:ascii="Times New Roman" w:hAnsi="Times New Roman" w:cs="Times New Roman"/>
        </w:rPr>
      </w:pPr>
    </w:p>
    <w:p w14:paraId="5D630148" w14:textId="259FEB10" w:rsidR="00831F4F" w:rsidRPr="00654D79" w:rsidRDefault="00831F4F" w:rsidP="008D2193">
      <w:pPr>
        <w:rPr>
          <w:rFonts w:ascii="Times New Roman" w:hAnsi="Times New Roman" w:cs="Times New Roman"/>
        </w:rPr>
      </w:pPr>
    </w:p>
    <w:sectPr w:rsidR="00831F4F" w:rsidRPr="00654D79">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0EE1" w14:textId="77777777" w:rsidR="00190E3C" w:rsidRDefault="00190E3C" w:rsidP="00341F20">
      <w:pPr>
        <w:spacing w:after="0" w:line="240" w:lineRule="auto"/>
      </w:pPr>
      <w:r>
        <w:separator/>
      </w:r>
    </w:p>
  </w:endnote>
  <w:endnote w:type="continuationSeparator" w:id="0">
    <w:p w14:paraId="6FB9882E" w14:textId="77777777" w:rsidR="00190E3C" w:rsidRDefault="00190E3C" w:rsidP="00341F20">
      <w:pPr>
        <w:spacing w:after="0" w:line="240" w:lineRule="auto"/>
      </w:pPr>
      <w:r>
        <w:continuationSeparator/>
      </w:r>
    </w:p>
  </w:endnote>
  <w:endnote w:type="continuationNotice" w:id="1">
    <w:p w14:paraId="0D9512EF" w14:textId="77777777" w:rsidR="00190E3C" w:rsidRDefault="00190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4390" w14:textId="77777777" w:rsidR="00190E3C" w:rsidRDefault="00190E3C" w:rsidP="00341F20">
      <w:pPr>
        <w:spacing w:after="0" w:line="240" w:lineRule="auto"/>
      </w:pPr>
      <w:r>
        <w:separator/>
      </w:r>
    </w:p>
  </w:footnote>
  <w:footnote w:type="continuationSeparator" w:id="0">
    <w:p w14:paraId="34B34C7C" w14:textId="77777777" w:rsidR="00190E3C" w:rsidRDefault="00190E3C" w:rsidP="00341F20">
      <w:pPr>
        <w:spacing w:after="0" w:line="240" w:lineRule="auto"/>
      </w:pPr>
      <w:r>
        <w:continuationSeparator/>
      </w:r>
    </w:p>
  </w:footnote>
  <w:footnote w:type="continuationNotice" w:id="1">
    <w:p w14:paraId="142F5F60" w14:textId="77777777" w:rsidR="00190E3C" w:rsidRDefault="00190E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F4D9" w14:textId="311931C2" w:rsidR="00E563AC" w:rsidRPr="00437CDA" w:rsidRDefault="00E563AC" w:rsidP="008532FA">
    <w:pPr>
      <w:pStyle w:val="Rubrik1"/>
      <w:numPr>
        <w:ilvl w:val="0"/>
        <w:numId w:val="0"/>
      </w:numPr>
      <w:rPr>
        <w:color w:val="auto"/>
      </w:rPr>
    </w:pPr>
    <w:r w:rsidRPr="00437CDA">
      <w:rPr>
        <w:color w:val="auto"/>
      </w:rPr>
      <w:t xml:space="preserve">Matchning för innovation: affärsdrivet innovationssamarbete mellan </w:t>
    </w:r>
    <w:r w:rsidR="00AB4CDF">
      <w:rPr>
        <w:color w:val="auto"/>
      </w:rPr>
      <w:t>kunskapsintensiva</w:t>
    </w:r>
    <w:r w:rsidRPr="00437CDA">
      <w:rPr>
        <w:color w:val="auto"/>
      </w:rPr>
      <w:t xml:space="preserve"> startupbolag och etablerade organisationer</w:t>
    </w:r>
  </w:p>
  <w:p w14:paraId="6D267DEE" w14:textId="0ACB1BC8" w:rsidR="00341F20" w:rsidRDefault="4482FD70" w:rsidP="4482FD70">
    <w:pPr>
      <w:pStyle w:val="Sidhuvud"/>
    </w:pPr>
    <w:r w:rsidRPr="4482FD70">
      <w:rPr>
        <w:rFonts w:ascii="Arial" w:hAnsi="Arial" w:cs="Arial"/>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6E78"/>
    <w:multiLevelType w:val="hybridMultilevel"/>
    <w:tmpl w:val="6584E204"/>
    <w:lvl w:ilvl="0" w:tplc="041D000D">
      <w:start w:val="1"/>
      <w:numFmt w:val="bullet"/>
      <w:lvlText w:val=""/>
      <w:lvlJc w:val="left"/>
      <w:pPr>
        <w:ind w:left="360" w:firstLine="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148D1"/>
    <w:multiLevelType w:val="hybridMultilevel"/>
    <w:tmpl w:val="00B45542"/>
    <w:lvl w:ilvl="0" w:tplc="E22C63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536BD2"/>
    <w:multiLevelType w:val="multilevel"/>
    <w:tmpl w:val="07EC5ED8"/>
    <w:lvl w:ilvl="0">
      <w:start w:val="1"/>
      <w:numFmt w:val="upperRoman"/>
      <w:pStyle w:val="Rubrik1"/>
      <w:lvlText w:val="%1."/>
      <w:lvlJc w:val="left"/>
      <w:pPr>
        <w:ind w:left="0" w:firstLine="0"/>
      </w:pPr>
    </w:lvl>
    <w:lvl w:ilvl="1">
      <w:start w:val="1"/>
      <w:numFmt w:val="decimal"/>
      <w:pStyle w:val="Rubrik2"/>
      <w:lvlText w:val="%2."/>
      <w:lvlJc w:val="left"/>
      <w:pPr>
        <w:ind w:left="1080" w:hanging="360"/>
      </w:pPr>
    </w:lvl>
    <w:lvl w:ilvl="2">
      <w:start w:val="1"/>
      <w:numFmt w:val="lowerLetter"/>
      <w:pStyle w:val="Rubrik3"/>
      <w:lvlText w:val="%3)"/>
      <w:lvlJc w:val="left"/>
      <w:pPr>
        <w:ind w:left="1800" w:hanging="360"/>
      </w:pPr>
    </w:lvl>
    <w:lvl w:ilvl="3">
      <w:start w:val="1"/>
      <w:numFmt w:val="lowerLetter"/>
      <w:pStyle w:val="Rubrik4"/>
      <w:lvlText w:val="%4)"/>
      <w:lvlJc w:val="left"/>
      <w:pPr>
        <w:ind w:left="2160" w:firstLine="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3" w15:restartNumberingAfterBreak="0">
    <w:nsid w:val="0EEA59A0"/>
    <w:multiLevelType w:val="hybridMultilevel"/>
    <w:tmpl w:val="410E2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2D3A47"/>
    <w:multiLevelType w:val="hybridMultilevel"/>
    <w:tmpl w:val="7F4A96C6"/>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C330C7"/>
    <w:multiLevelType w:val="hybridMultilevel"/>
    <w:tmpl w:val="F66AE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AA13F4"/>
    <w:multiLevelType w:val="hybridMultilevel"/>
    <w:tmpl w:val="4E40804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961578"/>
    <w:multiLevelType w:val="multilevel"/>
    <w:tmpl w:val="9E14F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D32D22"/>
    <w:multiLevelType w:val="hybridMultilevel"/>
    <w:tmpl w:val="B142D8B4"/>
    <w:lvl w:ilvl="0" w:tplc="F4C0354A">
      <w:start w:val="4"/>
      <w:numFmt w:val="bullet"/>
      <w:lvlText w:val="-"/>
      <w:lvlJc w:val="left"/>
      <w:pPr>
        <w:ind w:left="360" w:firstLine="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104774"/>
    <w:multiLevelType w:val="hybridMultilevel"/>
    <w:tmpl w:val="DB68DF40"/>
    <w:lvl w:ilvl="0" w:tplc="BD142CB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CB68D0"/>
    <w:multiLevelType w:val="hybridMultilevel"/>
    <w:tmpl w:val="EF4271F8"/>
    <w:lvl w:ilvl="0" w:tplc="98D8FE7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B743F5"/>
    <w:multiLevelType w:val="hybridMultilevel"/>
    <w:tmpl w:val="D21AB698"/>
    <w:lvl w:ilvl="0" w:tplc="E22C63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C67916"/>
    <w:multiLevelType w:val="hybridMultilevel"/>
    <w:tmpl w:val="75C0DA6A"/>
    <w:lvl w:ilvl="0" w:tplc="817AA654">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B31D2A"/>
    <w:multiLevelType w:val="hybridMultilevel"/>
    <w:tmpl w:val="12268BC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723207"/>
    <w:multiLevelType w:val="hybridMultilevel"/>
    <w:tmpl w:val="E2627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DA2EF8"/>
    <w:multiLevelType w:val="hybridMultilevel"/>
    <w:tmpl w:val="54D49E6A"/>
    <w:lvl w:ilvl="0" w:tplc="E22C631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DE5697"/>
    <w:multiLevelType w:val="hybridMultilevel"/>
    <w:tmpl w:val="4D8ED1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DB958E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EC5459"/>
    <w:multiLevelType w:val="hybridMultilevel"/>
    <w:tmpl w:val="214EF98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58E3A1A"/>
    <w:multiLevelType w:val="hybridMultilevel"/>
    <w:tmpl w:val="5DBC7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2A1535"/>
    <w:multiLevelType w:val="multilevel"/>
    <w:tmpl w:val="08363D40"/>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D2122D8"/>
    <w:multiLevelType w:val="hybridMultilevel"/>
    <w:tmpl w:val="115A27DE"/>
    <w:lvl w:ilvl="0" w:tplc="35EAC3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F1C3B74"/>
    <w:multiLevelType w:val="hybridMultilevel"/>
    <w:tmpl w:val="9C2E3D82"/>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5949943">
    <w:abstractNumId w:val="5"/>
  </w:num>
  <w:num w:numId="2" w16cid:durableId="1134443918">
    <w:abstractNumId w:val="6"/>
  </w:num>
  <w:num w:numId="3" w16cid:durableId="676226509">
    <w:abstractNumId w:val="16"/>
  </w:num>
  <w:num w:numId="4" w16cid:durableId="1202749279">
    <w:abstractNumId w:val="21"/>
  </w:num>
  <w:num w:numId="5" w16cid:durableId="2072534882">
    <w:abstractNumId w:val="18"/>
  </w:num>
  <w:num w:numId="6" w16cid:durableId="225799553">
    <w:abstractNumId w:val="13"/>
  </w:num>
  <w:num w:numId="7" w16cid:durableId="76906365">
    <w:abstractNumId w:val="1"/>
  </w:num>
  <w:num w:numId="8" w16cid:durableId="485360217">
    <w:abstractNumId w:val="15"/>
  </w:num>
  <w:num w:numId="9" w16cid:durableId="506558670">
    <w:abstractNumId w:val="11"/>
  </w:num>
  <w:num w:numId="10" w16cid:durableId="1674718263">
    <w:abstractNumId w:val="20"/>
  </w:num>
  <w:num w:numId="11" w16cid:durableId="1955364637">
    <w:abstractNumId w:val="17"/>
  </w:num>
  <w:num w:numId="12" w16cid:durableId="245505385">
    <w:abstractNumId w:val="2"/>
  </w:num>
  <w:num w:numId="13" w16cid:durableId="2006128917">
    <w:abstractNumId w:val="9"/>
  </w:num>
  <w:num w:numId="14" w16cid:durableId="2138982135">
    <w:abstractNumId w:val="12"/>
  </w:num>
  <w:num w:numId="15" w16cid:durableId="1711106500">
    <w:abstractNumId w:val="4"/>
  </w:num>
  <w:num w:numId="16" w16cid:durableId="161510856">
    <w:abstractNumId w:val="22"/>
  </w:num>
  <w:num w:numId="17" w16cid:durableId="1376125428">
    <w:abstractNumId w:val="3"/>
  </w:num>
  <w:num w:numId="18" w16cid:durableId="2105957150">
    <w:abstractNumId w:val="14"/>
  </w:num>
  <w:num w:numId="19" w16cid:durableId="596063595">
    <w:abstractNumId w:val="8"/>
  </w:num>
  <w:num w:numId="20" w16cid:durableId="1183975465">
    <w:abstractNumId w:val="0"/>
  </w:num>
  <w:num w:numId="21" w16cid:durableId="195234804">
    <w:abstractNumId w:val="10"/>
  </w:num>
  <w:num w:numId="22" w16cid:durableId="1411929693">
    <w:abstractNumId w:val="19"/>
  </w:num>
  <w:num w:numId="23" w16cid:durableId="249628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D02032"/>
    <w:rsid w:val="0000124C"/>
    <w:rsid w:val="00004CA3"/>
    <w:rsid w:val="0000592C"/>
    <w:rsid w:val="00006C3B"/>
    <w:rsid w:val="00011881"/>
    <w:rsid w:val="00016203"/>
    <w:rsid w:val="000166CF"/>
    <w:rsid w:val="00016C54"/>
    <w:rsid w:val="00017DF8"/>
    <w:rsid w:val="00032028"/>
    <w:rsid w:val="00042003"/>
    <w:rsid w:val="00047848"/>
    <w:rsid w:val="00053A09"/>
    <w:rsid w:val="000561DF"/>
    <w:rsid w:val="00061A89"/>
    <w:rsid w:val="00061F6E"/>
    <w:rsid w:val="00063155"/>
    <w:rsid w:val="000647F6"/>
    <w:rsid w:val="00066737"/>
    <w:rsid w:val="00066B14"/>
    <w:rsid w:val="00066D25"/>
    <w:rsid w:val="00070319"/>
    <w:rsid w:val="00073D53"/>
    <w:rsid w:val="0007425D"/>
    <w:rsid w:val="00074F39"/>
    <w:rsid w:val="00075E09"/>
    <w:rsid w:val="000761BE"/>
    <w:rsid w:val="00076454"/>
    <w:rsid w:val="00076884"/>
    <w:rsid w:val="00076B73"/>
    <w:rsid w:val="00077147"/>
    <w:rsid w:val="00082027"/>
    <w:rsid w:val="0008386E"/>
    <w:rsid w:val="00085AC2"/>
    <w:rsid w:val="00087BAE"/>
    <w:rsid w:val="0009161B"/>
    <w:rsid w:val="0009348C"/>
    <w:rsid w:val="00094AC5"/>
    <w:rsid w:val="0009799F"/>
    <w:rsid w:val="000A1C66"/>
    <w:rsid w:val="000A28D6"/>
    <w:rsid w:val="000A7CAF"/>
    <w:rsid w:val="000B00C8"/>
    <w:rsid w:val="000B58B9"/>
    <w:rsid w:val="000C1B8B"/>
    <w:rsid w:val="000C25D5"/>
    <w:rsid w:val="000C461F"/>
    <w:rsid w:val="000D4D0A"/>
    <w:rsid w:val="000D63F8"/>
    <w:rsid w:val="000D665D"/>
    <w:rsid w:val="000E1C70"/>
    <w:rsid w:val="000E7F0B"/>
    <w:rsid w:val="000F01E9"/>
    <w:rsid w:val="000F450C"/>
    <w:rsid w:val="000F58E9"/>
    <w:rsid w:val="000F782F"/>
    <w:rsid w:val="001038FD"/>
    <w:rsid w:val="0010594F"/>
    <w:rsid w:val="001059FB"/>
    <w:rsid w:val="0010621C"/>
    <w:rsid w:val="00107A1F"/>
    <w:rsid w:val="00110A0C"/>
    <w:rsid w:val="00116970"/>
    <w:rsid w:val="00117808"/>
    <w:rsid w:val="001217FB"/>
    <w:rsid w:val="0012271E"/>
    <w:rsid w:val="001337F2"/>
    <w:rsid w:val="001371F6"/>
    <w:rsid w:val="00137B63"/>
    <w:rsid w:val="0014601D"/>
    <w:rsid w:val="00146D13"/>
    <w:rsid w:val="00147218"/>
    <w:rsid w:val="00156301"/>
    <w:rsid w:val="00156DE6"/>
    <w:rsid w:val="001578A6"/>
    <w:rsid w:val="0016135A"/>
    <w:rsid w:val="001675A3"/>
    <w:rsid w:val="00172386"/>
    <w:rsid w:val="00172540"/>
    <w:rsid w:val="00176A1E"/>
    <w:rsid w:val="00180367"/>
    <w:rsid w:val="00184E7C"/>
    <w:rsid w:val="00187ED2"/>
    <w:rsid w:val="00187F8C"/>
    <w:rsid w:val="00190E3C"/>
    <w:rsid w:val="001960EC"/>
    <w:rsid w:val="001972D6"/>
    <w:rsid w:val="001977ED"/>
    <w:rsid w:val="001A13E3"/>
    <w:rsid w:val="001B04DB"/>
    <w:rsid w:val="001B199F"/>
    <w:rsid w:val="001B2B01"/>
    <w:rsid w:val="001B2EFD"/>
    <w:rsid w:val="001B3D37"/>
    <w:rsid w:val="001B5555"/>
    <w:rsid w:val="001C1D00"/>
    <w:rsid w:val="001C5F80"/>
    <w:rsid w:val="001D573B"/>
    <w:rsid w:val="001D6177"/>
    <w:rsid w:val="001D73DA"/>
    <w:rsid w:val="001E1E1A"/>
    <w:rsid w:val="001E296A"/>
    <w:rsid w:val="001E372F"/>
    <w:rsid w:val="001E7D82"/>
    <w:rsid w:val="001F0580"/>
    <w:rsid w:val="001F2581"/>
    <w:rsid w:val="002013E7"/>
    <w:rsid w:val="00204652"/>
    <w:rsid w:val="0020581A"/>
    <w:rsid w:val="00210572"/>
    <w:rsid w:val="002121E7"/>
    <w:rsid w:val="00217BED"/>
    <w:rsid w:val="00227727"/>
    <w:rsid w:val="002278D5"/>
    <w:rsid w:val="00236416"/>
    <w:rsid w:val="00236663"/>
    <w:rsid w:val="00237211"/>
    <w:rsid w:val="002375DB"/>
    <w:rsid w:val="00237B77"/>
    <w:rsid w:val="00241E6D"/>
    <w:rsid w:val="0024350D"/>
    <w:rsid w:val="002471E5"/>
    <w:rsid w:val="002555E7"/>
    <w:rsid w:val="00255A6D"/>
    <w:rsid w:val="002567F6"/>
    <w:rsid w:val="00260B38"/>
    <w:rsid w:val="00264C9A"/>
    <w:rsid w:val="00265445"/>
    <w:rsid w:val="0026709D"/>
    <w:rsid w:val="00273F4D"/>
    <w:rsid w:val="00274378"/>
    <w:rsid w:val="0027469F"/>
    <w:rsid w:val="00275A14"/>
    <w:rsid w:val="002769CB"/>
    <w:rsid w:val="00283276"/>
    <w:rsid w:val="002849D2"/>
    <w:rsid w:val="00285A47"/>
    <w:rsid w:val="00286C1E"/>
    <w:rsid w:val="002872CC"/>
    <w:rsid w:val="00287317"/>
    <w:rsid w:val="00293D75"/>
    <w:rsid w:val="002944AF"/>
    <w:rsid w:val="002A00C9"/>
    <w:rsid w:val="002A27F5"/>
    <w:rsid w:val="002A3207"/>
    <w:rsid w:val="002A3612"/>
    <w:rsid w:val="002A454E"/>
    <w:rsid w:val="002A4641"/>
    <w:rsid w:val="002A4CA1"/>
    <w:rsid w:val="002B198B"/>
    <w:rsid w:val="002B2051"/>
    <w:rsid w:val="002B3755"/>
    <w:rsid w:val="002B439E"/>
    <w:rsid w:val="002B5B98"/>
    <w:rsid w:val="002B70DD"/>
    <w:rsid w:val="002B729A"/>
    <w:rsid w:val="002C0B83"/>
    <w:rsid w:val="002C269E"/>
    <w:rsid w:val="002C520A"/>
    <w:rsid w:val="002C5C69"/>
    <w:rsid w:val="002C74D2"/>
    <w:rsid w:val="002D364B"/>
    <w:rsid w:val="002D6FD4"/>
    <w:rsid w:val="002D7FEB"/>
    <w:rsid w:val="002E0F9F"/>
    <w:rsid w:val="002E1969"/>
    <w:rsid w:val="002E2448"/>
    <w:rsid w:val="002E32BF"/>
    <w:rsid w:val="002E429D"/>
    <w:rsid w:val="002E4E11"/>
    <w:rsid w:val="002E5A44"/>
    <w:rsid w:val="002E71CF"/>
    <w:rsid w:val="002F3B97"/>
    <w:rsid w:val="002F4068"/>
    <w:rsid w:val="002F4E08"/>
    <w:rsid w:val="002F6059"/>
    <w:rsid w:val="002F7AA7"/>
    <w:rsid w:val="00302B1F"/>
    <w:rsid w:val="00305BD6"/>
    <w:rsid w:val="00305E8D"/>
    <w:rsid w:val="00306858"/>
    <w:rsid w:val="00311CD3"/>
    <w:rsid w:val="00314CE7"/>
    <w:rsid w:val="00320C73"/>
    <w:rsid w:val="003218C3"/>
    <w:rsid w:val="00323556"/>
    <w:rsid w:val="003262DC"/>
    <w:rsid w:val="0032792B"/>
    <w:rsid w:val="00331099"/>
    <w:rsid w:val="00331B2A"/>
    <w:rsid w:val="00334089"/>
    <w:rsid w:val="0033535E"/>
    <w:rsid w:val="0033608D"/>
    <w:rsid w:val="00336EA7"/>
    <w:rsid w:val="00337047"/>
    <w:rsid w:val="00341F20"/>
    <w:rsid w:val="00343435"/>
    <w:rsid w:val="00344D9F"/>
    <w:rsid w:val="00345653"/>
    <w:rsid w:val="00350B9D"/>
    <w:rsid w:val="003528B8"/>
    <w:rsid w:val="00362441"/>
    <w:rsid w:val="0036272C"/>
    <w:rsid w:val="00363EC4"/>
    <w:rsid w:val="003727F6"/>
    <w:rsid w:val="00373D78"/>
    <w:rsid w:val="0037471D"/>
    <w:rsid w:val="00385861"/>
    <w:rsid w:val="00390453"/>
    <w:rsid w:val="00392C67"/>
    <w:rsid w:val="0039372F"/>
    <w:rsid w:val="00394B8C"/>
    <w:rsid w:val="00397F63"/>
    <w:rsid w:val="003A0828"/>
    <w:rsid w:val="003A180D"/>
    <w:rsid w:val="003A1BF7"/>
    <w:rsid w:val="003A1DDE"/>
    <w:rsid w:val="003A2653"/>
    <w:rsid w:val="003A2F2E"/>
    <w:rsid w:val="003A3D28"/>
    <w:rsid w:val="003A617C"/>
    <w:rsid w:val="003A66B0"/>
    <w:rsid w:val="003B16A6"/>
    <w:rsid w:val="003B49FF"/>
    <w:rsid w:val="003B5A46"/>
    <w:rsid w:val="003B78D0"/>
    <w:rsid w:val="003C18FF"/>
    <w:rsid w:val="003C1ACD"/>
    <w:rsid w:val="003C26B1"/>
    <w:rsid w:val="003C6263"/>
    <w:rsid w:val="003C64DE"/>
    <w:rsid w:val="003D33E2"/>
    <w:rsid w:val="003D3D73"/>
    <w:rsid w:val="003D4B52"/>
    <w:rsid w:val="003D6568"/>
    <w:rsid w:val="003E4DFF"/>
    <w:rsid w:val="003E635D"/>
    <w:rsid w:val="003E66D8"/>
    <w:rsid w:val="003E79A6"/>
    <w:rsid w:val="003F10AA"/>
    <w:rsid w:val="003F46CF"/>
    <w:rsid w:val="003F5311"/>
    <w:rsid w:val="003F7C06"/>
    <w:rsid w:val="0040112A"/>
    <w:rsid w:val="004046D9"/>
    <w:rsid w:val="00404B66"/>
    <w:rsid w:val="004060F9"/>
    <w:rsid w:val="00407372"/>
    <w:rsid w:val="00407D3D"/>
    <w:rsid w:val="00410564"/>
    <w:rsid w:val="00413DCD"/>
    <w:rsid w:val="00414B91"/>
    <w:rsid w:val="00416161"/>
    <w:rsid w:val="004178B7"/>
    <w:rsid w:val="00425198"/>
    <w:rsid w:val="004251B3"/>
    <w:rsid w:val="0042563A"/>
    <w:rsid w:val="00425B43"/>
    <w:rsid w:val="00426A8A"/>
    <w:rsid w:val="004300FF"/>
    <w:rsid w:val="00432AC0"/>
    <w:rsid w:val="004333CF"/>
    <w:rsid w:val="00434F5F"/>
    <w:rsid w:val="00437CDA"/>
    <w:rsid w:val="004401E0"/>
    <w:rsid w:val="0044077E"/>
    <w:rsid w:val="00446502"/>
    <w:rsid w:val="004503EC"/>
    <w:rsid w:val="00450D98"/>
    <w:rsid w:val="004546E2"/>
    <w:rsid w:val="00457C33"/>
    <w:rsid w:val="004621DF"/>
    <w:rsid w:val="00465428"/>
    <w:rsid w:val="00472BE2"/>
    <w:rsid w:val="00476000"/>
    <w:rsid w:val="00476367"/>
    <w:rsid w:val="00476993"/>
    <w:rsid w:val="004772F7"/>
    <w:rsid w:val="00480426"/>
    <w:rsid w:val="00482DAD"/>
    <w:rsid w:val="004854FD"/>
    <w:rsid w:val="0049544C"/>
    <w:rsid w:val="004954AE"/>
    <w:rsid w:val="0049561F"/>
    <w:rsid w:val="004963F6"/>
    <w:rsid w:val="004A09CE"/>
    <w:rsid w:val="004A1ABA"/>
    <w:rsid w:val="004A371C"/>
    <w:rsid w:val="004B050B"/>
    <w:rsid w:val="004B320E"/>
    <w:rsid w:val="004B3F6E"/>
    <w:rsid w:val="004B4731"/>
    <w:rsid w:val="004B47E0"/>
    <w:rsid w:val="004B54D4"/>
    <w:rsid w:val="004B6329"/>
    <w:rsid w:val="004C1857"/>
    <w:rsid w:val="004C3560"/>
    <w:rsid w:val="004C72F2"/>
    <w:rsid w:val="004D21E1"/>
    <w:rsid w:val="004D2797"/>
    <w:rsid w:val="004D531B"/>
    <w:rsid w:val="004D6DB4"/>
    <w:rsid w:val="004D6F8E"/>
    <w:rsid w:val="004E453C"/>
    <w:rsid w:val="004E59E1"/>
    <w:rsid w:val="004E5CC5"/>
    <w:rsid w:val="004E6BEA"/>
    <w:rsid w:val="004E732A"/>
    <w:rsid w:val="004F0FF8"/>
    <w:rsid w:val="004F49B5"/>
    <w:rsid w:val="004F5173"/>
    <w:rsid w:val="004F545B"/>
    <w:rsid w:val="004F60FF"/>
    <w:rsid w:val="004F67DA"/>
    <w:rsid w:val="004F79FD"/>
    <w:rsid w:val="004F7CEC"/>
    <w:rsid w:val="00501C2A"/>
    <w:rsid w:val="0050383B"/>
    <w:rsid w:val="00504536"/>
    <w:rsid w:val="00504DC1"/>
    <w:rsid w:val="0050700F"/>
    <w:rsid w:val="00507E60"/>
    <w:rsid w:val="00510063"/>
    <w:rsid w:val="00513BFF"/>
    <w:rsid w:val="00513C83"/>
    <w:rsid w:val="00517578"/>
    <w:rsid w:val="005204D3"/>
    <w:rsid w:val="0052446F"/>
    <w:rsid w:val="0053482C"/>
    <w:rsid w:val="00542932"/>
    <w:rsid w:val="00542F1F"/>
    <w:rsid w:val="00546505"/>
    <w:rsid w:val="00547868"/>
    <w:rsid w:val="0055153D"/>
    <w:rsid w:val="0055198C"/>
    <w:rsid w:val="00551F2C"/>
    <w:rsid w:val="005520EF"/>
    <w:rsid w:val="00553497"/>
    <w:rsid w:val="00554712"/>
    <w:rsid w:val="00556E9E"/>
    <w:rsid w:val="00557268"/>
    <w:rsid w:val="00562050"/>
    <w:rsid w:val="00562FBD"/>
    <w:rsid w:val="0056304C"/>
    <w:rsid w:val="00563F17"/>
    <w:rsid w:val="0056471A"/>
    <w:rsid w:val="00565C85"/>
    <w:rsid w:val="0057215D"/>
    <w:rsid w:val="0057340A"/>
    <w:rsid w:val="00575D28"/>
    <w:rsid w:val="00580A02"/>
    <w:rsid w:val="00591492"/>
    <w:rsid w:val="005917A0"/>
    <w:rsid w:val="00592449"/>
    <w:rsid w:val="00593C46"/>
    <w:rsid w:val="00594A71"/>
    <w:rsid w:val="00595315"/>
    <w:rsid w:val="00597422"/>
    <w:rsid w:val="005A15C3"/>
    <w:rsid w:val="005A20CB"/>
    <w:rsid w:val="005A252A"/>
    <w:rsid w:val="005A40B2"/>
    <w:rsid w:val="005A4DF8"/>
    <w:rsid w:val="005A5B29"/>
    <w:rsid w:val="005A7465"/>
    <w:rsid w:val="005B0B9B"/>
    <w:rsid w:val="005B2392"/>
    <w:rsid w:val="005B5D97"/>
    <w:rsid w:val="005B5E07"/>
    <w:rsid w:val="005C0E7A"/>
    <w:rsid w:val="005C46E2"/>
    <w:rsid w:val="005C7620"/>
    <w:rsid w:val="005D1D18"/>
    <w:rsid w:val="005E3059"/>
    <w:rsid w:val="005E4A71"/>
    <w:rsid w:val="005F59B5"/>
    <w:rsid w:val="005F6F42"/>
    <w:rsid w:val="005F7C01"/>
    <w:rsid w:val="0060076D"/>
    <w:rsid w:val="00601407"/>
    <w:rsid w:val="00601EB0"/>
    <w:rsid w:val="00607A5B"/>
    <w:rsid w:val="00610BCB"/>
    <w:rsid w:val="00611432"/>
    <w:rsid w:val="006115C5"/>
    <w:rsid w:val="00613AFE"/>
    <w:rsid w:val="006161DA"/>
    <w:rsid w:val="00616896"/>
    <w:rsid w:val="0062313F"/>
    <w:rsid w:val="0063130A"/>
    <w:rsid w:val="00631FE8"/>
    <w:rsid w:val="006357CE"/>
    <w:rsid w:val="00635B70"/>
    <w:rsid w:val="00636C3C"/>
    <w:rsid w:val="00636EED"/>
    <w:rsid w:val="006373D9"/>
    <w:rsid w:val="00640318"/>
    <w:rsid w:val="00641F6A"/>
    <w:rsid w:val="00650683"/>
    <w:rsid w:val="00650731"/>
    <w:rsid w:val="00654D79"/>
    <w:rsid w:val="0065765C"/>
    <w:rsid w:val="00660AC5"/>
    <w:rsid w:val="00664E72"/>
    <w:rsid w:val="00665929"/>
    <w:rsid w:val="00665F6A"/>
    <w:rsid w:val="00666D0A"/>
    <w:rsid w:val="00670137"/>
    <w:rsid w:val="00673C3D"/>
    <w:rsid w:val="00673EBD"/>
    <w:rsid w:val="006759F6"/>
    <w:rsid w:val="00675D02"/>
    <w:rsid w:val="00677F93"/>
    <w:rsid w:val="00680336"/>
    <w:rsid w:val="0068114F"/>
    <w:rsid w:val="00682511"/>
    <w:rsid w:val="00682592"/>
    <w:rsid w:val="00683C4F"/>
    <w:rsid w:val="00684487"/>
    <w:rsid w:val="006849C2"/>
    <w:rsid w:val="0068573A"/>
    <w:rsid w:val="00685FB4"/>
    <w:rsid w:val="006906D5"/>
    <w:rsid w:val="00697E20"/>
    <w:rsid w:val="006A09A6"/>
    <w:rsid w:val="006A3B37"/>
    <w:rsid w:val="006A5656"/>
    <w:rsid w:val="006B04DB"/>
    <w:rsid w:val="006B46BA"/>
    <w:rsid w:val="006C30DC"/>
    <w:rsid w:val="006C34D4"/>
    <w:rsid w:val="006C4810"/>
    <w:rsid w:val="006D070D"/>
    <w:rsid w:val="006D40D3"/>
    <w:rsid w:val="006E096A"/>
    <w:rsid w:val="006E326E"/>
    <w:rsid w:val="006E32B2"/>
    <w:rsid w:val="006E4D1B"/>
    <w:rsid w:val="006E5C2C"/>
    <w:rsid w:val="006E7700"/>
    <w:rsid w:val="006F2095"/>
    <w:rsid w:val="006F2823"/>
    <w:rsid w:val="006F3706"/>
    <w:rsid w:val="006F3E31"/>
    <w:rsid w:val="006F57E3"/>
    <w:rsid w:val="006F58AC"/>
    <w:rsid w:val="006F5963"/>
    <w:rsid w:val="006F69E1"/>
    <w:rsid w:val="006F6D9F"/>
    <w:rsid w:val="00701877"/>
    <w:rsid w:val="00701ED4"/>
    <w:rsid w:val="007024DD"/>
    <w:rsid w:val="007062B3"/>
    <w:rsid w:val="0071143C"/>
    <w:rsid w:val="0071196C"/>
    <w:rsid w:val="00711DB6"/>
    <w:rsid w:val="007139F3"/>
    <w:rsid w:val="00715194"/>
    <w:rsid w:val="00716D36"/>
    <w:rsid w:val="0071789C"/>
    <w:rsid w:val="00717963"/>
    <w:rsid w:val="00717D28"/>
    <w:rsid w:val="007214D9"/>
    <w:rsid w:val="00721750"/>
    <w:rsid w:val="007226ED"/>
    <w:rsid w:val="00723592"/>
    <w:rsid w:val="00723679"/>
    <w:rsid w:val="00723F07"/>
    <w:rsid w:val="00725028"/>
    <w:rsid w:val="00730B26"/>
    <w:rsid w:val="00730C18"/>
    <w:rsid w:val="00730E03"/>
    <w:rsid w:val="007318EC"/>
    <w:rsid w:val="00733F2D"/>
    <w:rsid w:val="00740431"/>
    <w:rsid w:val="00741A2C"/>
    <w:rsid w:val="00746088"/>
    <w:rsid w:val="0074688E"/>
    <w:rsid w:val="00752F8C"/>
    <w:rsid w:val="00755AAE"/>
    <w:rsid w:val="007603CF"/>
    <w:rsid w:val="007624AB"/>
    <w:rsid w:val="007654CA"/>
    <w:rsid w:val="00766371"/>
    <w:rsid w:val="00766BD0"/>
    <w:rsid w:val="00771735"/>
    <w:rsid w:val="00771E74"/>
    <w:rsid w:val="00774488"/>
    <w:rsid w:val="00774549"/>
    <w:rsid w:val="007748BA"/>
    <w:rsid w:val="00781243"/>
    <w:rsid w:val="007816F6"/>
    <w:rsid w:val="00783216"/>
    <w:rsid w:val="00784212"/>
    <w:rsid w:val="00784BF7"/>
    <w:rsid w:val="00786D0A"/>
    <w:rsid w:val="00787026"/>
    <w:rsid w:val="00787756"/>
    <w:rsid w:val="00787D89"/>
    <w:rsid w:val="00790930"/>
    <w:rsid w:val="00790EE9"/>
    <w:rsid w:val="0079607D"/>
    <w:rsid w:val="00796E89"/>
    <w:rsid w:val="007B1398"/>
    <w:rsid w:val="007B2649"/>
    <w:rsid w:val="007B4C76"/>
    <w:rsid w:val="007B703F"/>
    <w:rsid w:val="007C126B"/>
    <w:rsid w:val="007C1836"/>
    <w:rsid w:val="007C2E54"/>
    <w:rsid w:val="007D34EF"/>
    <w:rsid w:val="007D5691"/>
    <w:rsid w:val="007E18C5"/>
    <w:rsid w:val="007E3C78"/>
    <w:rsid w:val="007E49BE"/>
    <w:rsid w:val="007E65CA"/>
    <w:rsid w:val="007E755E"/>
    <w:rsid w:val="007F4880"/>
    <w:rsid w:val="007F6372"/>
    <w:rsid w:val="00804D6F"/>
    <w:rsid w:val="008057D4"/>
    <w:rsid w:val="00813EFB"/>
    <w:rsid w:val="00816611"/>
    <w:rsid w:val="008218D7"/>
    <w:rsid w:val="008225A5"/>
    <w:rsid w:val="00825B51"/>
    <w:rsid w:val="00827E03"/>
    <w:rsid w:val="00831F4F"/>
    <w:rsid w:val="008333F6"/>
    <w:rsid w:val="00833534"/>
    <w:rsid w:val="00834FB9"/>
    <w:rsid w:val="008350B7"/>
    <w:rsid w:val="0084076D"/>
    <w:rsid w:val="00840B6A"/>
    <w:rsid w:val="008414AC"/>
    <w:rsid w:val="00841D4B"/>
    <w:rsid w:val="008427E2"/>
    <w:rsid w:val="008466CE"/>
    <w:rsid w:val="00847AB3"/>
    <w:rsid w:val="00850CC7"/>
    <w:rsid w:val="008513E2"/>
    <w:rsid w:val="0085200F"/>
    <w:rsid w:val="00852C30"/>
    <w:rsid w:val="008532FA"/>
    <w:rsid w:val="00854AC8"/>
    <w:rsid w:val="0085549C"/>
    <w:rsid w:val="008568B0"/>
    <w:rsid w:val="0086172D"/>
    <w:rsid w:val="008617D2"/>
    <w:rsid w:val="00862868"/>
    <w:rsid w:val="008642E7"/>
    <w:rsid w:val="00870187"/>
    <w:rsid w:val="00873683"/>
    <w:rsid w:val="00873953"/>
    <w:rsid w:val="0087693F"/>
    <w:rsid w:val="0088162E"/>
    <w:rsid w:val="008825C2"/>
    <w:rsid w:val="00885B4B"/>
    <w:rsid w:val="008865D5"/>
    <w:rsid w:val="00897385"/>
    <w:rsid w:val="008A3E2B"/>
    <w:rsid w:val="008A4700"/>
    <w:rsid w:val="008A5EFA"/>
    <w:rsid w:val="008B5729"/>
    <w:rsid w:val="008C1C29"/>
    <w:rsid w:val="008C5697"/>
    <w:rsid w:val="008C78E6"/>
    <w:rsid w:val="008D03CE"/>
    <w:rsid w:val="008D147E"/>
    <w:rsid w:val="008D2193"/>
    <w:rsid w:val="008D2B5E"/>
    <w:rsid w:val="008D4A93"/>
    <w:rsid w:val="008D5F8F"/>
    <w:rsid w:val="008E4307"/>
    <w:rsid w:val="008E714D"/>
    <w:rsid w:val="008F1C21"/>
    <w:rsid w:val="00900190"/>
    <w:rsid w:val="0090071C"/>
    <w:rsid w:val="00900C33"/>
    <w:rsid w:val="00901E80"/>
    <w:rsid w:val="0090207B"/>
    <w:rsid w:val="00903536"/>
    <w:rsid w:val="00905ECD"/>
    <w:rsid w:val="009076B4"/>
    <w:rsid w:val="00913218"/>
    <w:rsid w:val="00913B7B"/>
    <w:rsid w:val="00914330"/>
    <w:rsid w:val="00917329"/>
    <w:rsid w:val="00923D28"/>
    <w:rsid w:val="009266BD"/>
    <w:rsid w:val="00927538"/>
    <w:rsid w:val="00930960"/>
    <w:rsid w:val="00933F1D"/>
    <w:rsid w:val="009351D0"/>
    <w:rsid w:val="0093579F"/>
    <w:rsid w:val="009362E2"/>
    <w:rsid w:val="00936DB1"/>
    <w:rsid w:val="00937BDF"/>
    <w:rsid w:val="0094468F"/>
    <w:rsid w:val="0094590B"/>
    <w:rsid w:val="0094621A"/>
    <w:rsid w:val="00952DF7"/>
    <w:rsid w:val="009551E2"/>
    <w:rsid w:val="0096303E"/>
    <w:rsid w:val="00963747"/>
    <w:rsid w:val="00964096"/>
    <w:rsid w:val="0096742F"/>
    <w:rsid w:val="00973F15"/>
    <w:rsid w:val="009742A8"/>
    <w:rsid w:val="0097497B"/>
    <w:rsid w:val="009813C4"/>
    <w:rsid w:val="00982A15"/>
    <w:rsid w:val="009838E7"/>
    <w:rsid w:val="00983E88"/>
    <w:rsid w:val="009863C8"/>
    <w:rsid w:val="0099121B"/>
    <w:rsid w:val="00991A03"/>
    <w:rsid w:val="00992F4A"/>
    <w:rsid w:val="009938C2"/>
    <w:rsid w:val="00994155"/>
    <w:rsid w:val="0099434A"/>
    <w:rsid w:val="009A05DF"/>
    <w:rsid w:val="009A14FB"/>
    <w:rsid w:val="009A1AA6"/>
    <w:rsid w:val="009A1F40"/>
    <w:rsid w:val="009A4D0D"/>
    <w:rsid w:val="009B22B9"/>
    <w:rsid w:val="009B2A8A"/>
    <w:rsid w:val="009B37E8"/>
    <w:rsid w:val="009B3968"/>
    <w:rsid w:val="009B6181"/>
    <w:rsid w:val="009C1553"/>
    <w:rsid w:val="009C26DF"/>
    <w:rsid w:val="009D27A1"/>
    <w:rsid w:val="009E1496"/>
    <w:rsid w:val="009E2A9C"/>
    <w:rsid w:val="009E3287"/>
    <w:rsid w:val="009E7C25"/>
    <w:rsid w:val="009E7CE4"/>
    <w:rsid w:val="009F1281"/>
    <w:rsid w:val="009F19F1"/>
    <w:rsid w:val="00A016CE"/>
    <w:rsid w:val="00A01F24"/>
    <w:rsid w:val="00A02DC0"/>
    <w:rsid w:val="00A07014"/>
    <w:rsid w:val="00A10D48"/>
    <w:rsid w:val="00A12EEE"/>
    <w:rsid w:val="00A1562B"/>
    <w:rsid w:val="00A15869"/>
    <w:rsid w:val="00A17367"/>
    <w:rsid w:val="00A22AC3"/>
    <w:rsid w:val="00A22CC5"/>
    <w:rsid w:val="00A23587"/>
    <w:rsid w:val="00A239B7"/>
    <w:rsid w:val="00A2401E"/>
    <w:rsid w:val="00A2656F"/>
    <w:rsid w:val="00A26F7D"/>
    <w:rsid w:val="00A27E53"/>
    <w:rsid w:val="00A32095"/>
    <w:rsid w:val="00A37233"/>
    <w:rsid w:val="00A373C4"/>
    <w:rsid w:val="00A402EF"/>
    <w:rsid w:val="00A44468"/>
    <w:rsid w:val="00A44DC9"/>
    <w:rsid w:val="00A559C9"/>
    <w:rsid w:val="00A5676C"/>
    <w:rsid w:val="00A6046B"/>
    <w:rsid w:val="00A60F4E"/>
    <w:rsid w:val="00A61F09"/>
    <w:rsid w:val="00A61F9C"/>
    <w:rsid w:val="00A62168"/>
    <w:rsid w:val="00A67D03"/>
    <w:rsid w:val="00A70133"/>
    <w:rsid w:val="00A75EC3"/>
    <w:rsid w:val="00A7603D"/>
    <w:rsid w:val="00A76A10"/>
    <w:rsid w:val="00A841C8"/>
    <w:rsid w:val="00A85584"/>
    <w:rsid w:val="00A902F7"/>
    <w:rsid w:val="00A920B6"/>
    <w:rsid w:val="00A953FE"/>
    <w:rsid w:val="00A9617B"/>
    <w:rsid w:val="00AA0819"/>
    <w:rsid w:val="00AA1BA9"/>
    <w:rsid w:val="00AA3332"/>
    <w:rsid w:val="00AA449E"/>
    <w:rsid w:val="00AA4719"/>
    <w:rsid w:val="00AA565D"/>
    <w:rsid w:val="00AA56B3"/>
    <w:rsid w:val="00AB22AF"/>
    <w:rsid w:val="00AB4CDF"/>
    <w:rsid w:val="00AC01AB"/>
    <w:rsid w:val="00AC03CF"/>
    <w:rsid w:val="00AC213D"/>
    <w:rsid w:val="00AC2E0A"/>
    <w:rsid w:val="00AC3EE6"/>
    <w:rsid w:val="00AC6BC4"/>
    <w:rsid w:val="00AD008B"/>
    <w:rsid w:val="00AD296C"/>
    <w:rsid w:val="00AD3EDD"/>
    <w:rsid w:val="00AD42A3"/>
    <w:rsid w:val="00AD4877"/>
    <w:rsid w:val="00AE01B3"/>
    <w:rsid w:val="00AE1FDC"/>
    <w:rsid w:val="00AE2FF0"/>
    <w:rsid w:val="00AF1EEF"/>
    <w:rsid w:val="00AF390B"/>
    <w:rsid w:val="00AF45D5"/>
    <w:rsid w:val="00AF5DAE"/>
    <w:rsid w:val="00AF7563"/>
    <w:rsid w:val="00B03A8A"/>
    <w:rsid w:val="00B04398"/>
    <w:rsid w:val="00B0726A"/>
    <w:rsid w:val="00B07A23"/>
    <w:rsid w:val="00B07E7F"/>
    <w:rsid w:val="00B1131C"/>
    <w:rsid w:val="00B13494"/>
    <w:rsid w:val="00B14299"/>
    <w:rsid w:val="00B20BB8"/>
    <w:rsid w:val="00B226B4"/>
    <w:rsid w:val="00B22979"/>
    <w:rsid w:val="00B23A4D"/>
    <w:rsid w:val="00B24978"/>
    <w:rsid w:val="00B324C8"/>
    <w:rsid w:val="00B33563"/>
    <w:rsid w:val="00B3497B"/>
    <w:rsid w:val="00B42E93"/>
    <w:rsid w:val="00B43FA7"/>
    <w:rsid w:val="00B44587"/>
    <w:rsid w:val="00B456E5"/>
    <w:rsid w:val="00B456F3"/>
    <w:rsid w:val="00B460E9"/>
    <w:rsid w:val="00B502E0"/>
    <w:rsid w:val="00B50FA4"/>
    <w:rsid w:val="00B51031"/>
    <w:rsid w:val="00B51048"/>
    <w:rsid w:val="00B528E2"/>
    <w:rsid w:val="00B542BE"/>
    <w:rsid w:val="00B54358"/>
    <w:rsid w:val="00B55D81"/>
    <w:rsid w:val="00B57598"/>
    <w:rsid w:val="00B614EA"/>
    <w:rsid w:val="00B62291"/>
    <w:rsid w:val="00B62DD2"/>
    <w:rsid w:val="00B63F08"/>
    <w:rsid w:val="00B64C18"/>
    <w:rsid w:val="00B6692E"/>
    <w:rsid w:val="00B670F6"/>
    <w:rsid w:val="00B71159"/>
    <w:rsid w:val="00B711A2"/>
    <w:rsid w:val="00B72099"/>
    <w:rsid w:val="00B7357E"/>
    <w:rsid w:val="00B74C40"/>
    <w:rsid w:val="00B75F11"/>
    <w:rsid w:val="00B76D20"/>
    <w:rsid w:val="00B818F7"/>
    <w:rsid w:val="00B81EA5"/>
    <w:rsid w:val="00B82A21"/>
    <w:rsid w:val="00B851BD"/>
    <w:rsid w:val="00B871B3"/>
    <w:rsid w:val="00B9153E"/>
    <w:rsid w:val="00B96FEA"/>
    <w:rsid w:val="00BA00FA"/>
    <w:rsid w:val="00BA090B"/>
    <w:rsid w:val="00BA1750"/>
    <w:rsid w:val="00BA5114"/>
    <w:rsid w:val="00BB0414"/>
    <w:rsid w:val="00BC11AE"/>
    <w:rsid w:val="00BC123E"/>
    <w:rsid w:val="00BC21CF"/>
    <w:rsid w:val="00BC2338"/>
    <w:rsid w:val="00BC5949"/>
    <w:rsid w:val="00BC5E5E"/>
    <w:rsid w:val="00BC631D"/>
    <w:rsid w:val="00BC7ADF"/>
    <w:rsid w:val="00BD646F"/>
    <w:rsid w:val="00BE07CD"/>
    <w:rsid w:val="00BE0C6E"/>
    <w:rsid w:val="00BE304A"/>
    <w:rsid w:val="00BF0142"/>
    <w:rsid w:val="00BF7407"/>
    <w:rsid w:val="00C01A11"/>
    <w:rsid w:val="00C033ED"/>
    <w:rsid w:val="00C07D2C"/>
    <w:rsid w:val="00C15916"/>
    <w:rsid w:val="00C1621A"/>
    <w:rsid w:val="00C162D9"/>
    <w:rsid w:val="00C215B0"/>
    <w:rsid w:val="00C225AD"/>
    <w:rsid w:val="00C22D99"/>
    <w:rsid w:val="00C22F0F"/>
    <w:rsid w:val="00C23714"/>
    <w:rsid w:val="00C33BFE"/>
    <w:rsid w:val="00C33E85"/>
    <w:rsid w:val="00C35264"/>
    <w:rsid w:val="00C36822"/>
    <w:rsid w:val="00C36A2A"/>
    <w:rsid w:val="00C40079"/>
    <w:rsid w:val="00C404AE"/>
    <w:rsid w:val="00C41797"/>
    <w:rsid w:val="00C42527"/>
    <w:rsid w:val="00C438A5"/>
    <w:rsid w:val="00C44E22"/>
    <w:rsid w:val="00C461F8"/>
    <w:rsid w:val="00C4728D"/>
    <w:rsid w:val="00C479D1"/>
    <w:rsid w:val="00C51C15"/>
    <w:rsid w:val="00C57FDC"/>
    <w:rsid w:val="00C60563"/>
    <w:rsid w:val="00C644A2"/>
    <w:rsid w:val="00C651EC"/>
    <w:rsid w:val="00C65890"/>
    <w:rsid w:val="00C65BEE"/>
    <w:rsid w:val="00C72144"/>
    <w:rsid w:val="00C745B5"/>
    <w:rsid w:val="00C8136B"/>
    <w:rsid w:val="00C93FD9"/>
    <w:rsid w:val="00C94063"/>
    <w:rsid w:val="00C944F1"/>
    <w:rsid w:val="00C952BF"/>
    <w:rsid w:val="00C954F7"/>
    <w:rsid w:val="00CA19D0"/>
    <w:rsid w:val="00CA3135"/>
    <w:rsid w:val="00CA3A22"/>
    <w:rsid w:val="00CA4D6A"/>
    <w:rsid w:val="00CA530D"/>
    <w:rsid w:val="00CA6B1D"/>
    <w:rsid w:val="00CB0606"/>
    <w:rsid w:val="00CB2D7B"/>
    <w:rsid w:val="00CB32E0"/>
    <w:rsid w:val="00CC7357"/>
    <w:rsid w:val="00CD342A"/>
    <w:rsid w:val="00CD4EDA"/>
    <w:rsid w:val="00CD7D89"/>
    <w:rsid w:val="00CE1213"/>
    <w:rsid w:val="00CE298D"/>
    <w:rsid w:val="00CE4797"/>
    <w:rsid w:val="00CF1A36"/>
    <w:rsid w:val="00CF3BC9"/>
    <w:rsid w:val="00CF4051"/>
    <w:rsid w:val="00CF437F"/>
    <w:rsid w:val="00CF486E"/>
    <w:rsid w:val="00CF5664"/>
    <w:rsid w:val="00CF5EB2"/>
    <w:rsid w:val="00D018C2"/>
    <w:rsid w:val="00D04822"/>
    <w:rsid w:val="00D06D8D"/>
    <w:rsid w:val="00D10500"/>
    <w:rsid w:val="00D119D5"/>
    <w:rsid w:val="00D146B9"/>
    <w:rsid w:val="00D14A94"/>
    <w:rsid w:val="00D14EF1"/>
    <w:rsid w:val="00D21526"/>
    <w:rsid w:val="00D21D37"/>
    <w:rsid w:val="00D21E9C"/>
    <w:rsid w:val="00D230CD"/>
    <w:rsid w:val="00D2366A"/>
    <w:rsid w:val="00D23C73"/>
    <w:rsid w:val="00D33037"/>
    <w:rsid w:val="00D337E9"/>
    <w:rsid w:val="00D3532A"/>
    <w:rsid w:val="00D44F53"/>
    <w:rsid w:val="00D45EA6"/>
    <w:rsid w:val="00D4732C"/>
    <w:rsid w:val="00D52771"/>
    <w:rsid w:val="00D54487"/>
    <w:rsid w:val="00D54FDB"/>
    <w:rsid w:val="00D60324"/>
    <w:rsid w:val="00D627B5"/>
    <w:rsid w:val="00D64822"/>
    <w:rsid w:val="00D663AF"/>
    <w:rsid w:val="00D71B46"/>
    <w:rsid w:val="00D73382"/>
    <w:rsid w:val="00D74FAC"/>
    <w:rsid w:val="00D80285"/>
    <w:rsid w:val="00D81CCA"/>
    <w:rsid w:val="00D92267"/>
    <w:rsid w:val="00D92795"/>
    <w:rsid w:val="00D95872"/>
    <w:rsid w:val="00D96A92"/>
    <w:rsid w:val="00DA0ABC"/>
    <w:rsid w:val="00DA0FBF"/>
    <w:rsid w:val="00DA6A34"/>
    <w:rsid w:val="00DA6EC9"/>
    <w:rsid w:val="00DB42F5"/>
    <w:rsid w:val="00DC06EF"/>
    <w:rsid w:val="00DC230E"/>
    <w:rsid w:val="00DC47A6"/>
    <w:rsid w:val="00DC7CA1"/>
    <w:rsid w:val="00DD0FF8"/>
    <w:rsid w:val="00DD3D9D"/>
    <w:rsid w:val="00DD58C2"/>
    <w:rsid w:val="00DF4FC4"/>
    <w:rsid w:val="00DF4FF9"/>
    <w:rsid w:val="00DF5107"/>
    <w:rsid w:val="00DF56CC"/>
    <w:rsid w:val="00E00591"/>
    <w:rsid w:val="00E01676"/>
    <w:rsid w:val="00E02C72"/>
    <w:rsid w:val="00E04338"/>
    <w:rsid w:val="00E055E9"/>
    <w:rsid w:val="00E063AF"/>
    <w:rsid w:val="00E10198"/>
    <w:rsid w:val="00E105C1"/>
    <w:rsid w:val="00E107B9"/>
    <w:rsid w:val="00E11F7C"/>
    <w:rsid w:val="00E14A66"/>
    <w:rsid w:val="00E17ECF"/>
    <w:rsid w:val="00E20FE5"/>
    <w:rsid w:val="00E21BA7"/>
    <w:rsid w:val="00E22D96"/>
    <w:rsid w:val="00E22F7A"/>
    <w:rsid w:val="00E27ADA"/>
    <w:rsid w:val="00E31533"/>
    <w:rsid w:val="00E31DCD"/>
    <w:rsid w:val="00E36193"/>
    <w:rsid w:val="00E36825"/>
    <w:rsid w:val="00E36D0C"/>
    <w:rsid w:val="00E40405"/>
    <w:rsid w:val="00E42212"/>
    <w:rsid w:val="00E42234"/>
    <w:rsid w:val="00E460DF"/>
    <w:rsid w:val="00E468C5"/>
    <w:rsid w:val="00E46C5F"/>
    <w:rsid w:val="00E478E6"/>
    <w:rsid w:val="00E5189B"/>
    <w:rsid w:val="00E518F7"/>
    <w:rsid w:val="00E559ED"/>
    <w:rsid w:val="00E563AC"/>
    <w:rsid w:val="00E57476"/>
    <w:rsid w:val="00E60968"/>
    <w:rsid w:val="00E638BF"/>
    <w:rsid w:val="00E64753"/>
    <w:rsid w:val="00E71145"/>
    <w:rsid w:val="00E717F2"/>
    <w:rsid w:val="00E73C5B"/>
    <w:rsid w:val="00E76179"/>
    <w:rsid w:val="00E76B17"/>
    <w:rsid w:val="00E77FB2"/>
    <w:rsid w:val="00E837F6"/>
    <w:rsid w:val="00E85899"/>
    <w:rsid w:val="00E9429F"/>
    <w:rsid w:val="00E942DD"/>
    <w:rsid w:val="00E967C8"/>
    <w:rsid w:val="00E97282"/>
    <w:rsid w:val="00EA60AF"/>
    <w:rsid w:val="00EB22CF"/>
    <w:rsid w:val="00EB3105"/>
    <w:rsid w:val="00EB5FC6"/>
    <w:rsid w:val="00EB773F"/>
    <w:rsid w:val="00EB77D0"/>
    <w:rsid w:val="00EC2D60"/>
    <w:rsid w:val="00EC36CC"/>
    <w:rsid w:val="00EC6D5A"/>
    <w:rsid w:val="00ED5184"/>
    <w:rsid w:val="00ED6229"/>
    <w:rsid w:val="00ED66A2"/>
    <w:rsid w:val="00EE233B"/>
    <w:rsid w:val="00EE4FF5"/>
    <w:rsid w:val="00EE78BE"/>
    <w:rsid w:val="00F04A05"/>
    <w:rsid w:val="00F0677D"/>
    <w:rsid w:val="00F1019B"/>
    <w:rsid w:val="00F109A7"/>
    <w:rsid w:val="00F1564F"/>
    <w:rsid w:val="00F207B9"/>
    <w:rsid w:val="00F24802"/>
    <w:rsid w:val="00F26C45"/>
    <w:rsid w:val="00F27ED7"/>
    <w:rsid w:val="00F32C49"/>
    <w:rsid w:val="00F339E5"/>
    <w:rsid w:val="00F3666B"/>
    <w:rsid w:val="00F3697E"/>
    <w:rsid w:val="00F37F24"/>
    <w:rsid w:val="00F413A6"/>
    <w:rsid w:val="00F41875"/>
    <w:rsid w:val="00F431EC"/>
    <w:rsid w:val="00F46363"/>
    <w:rsid w:val="00F46963"/>
    <w:rsid w:val="00F51E0B"/>
    <w:rsid w:val="00F57F20"/>
    <w:rsid w:val="00F62FD2"/>
    <w:rsid w:val="00F631F9"/>
    <w:rsid w:val="00F651E7"/>
    <w:rsid w:val="00F670C6"/>
    <w:rsid w:val="00F670CC"/>
    <w:rsid w:val="00F70D2B"/>
    <w:rsid w:val="00F70FE7"/>
    <w:rsid w:val="00F71A8F"/>
    <w:rsid w:val="00F7597D"/>
    <w:rsid w:val="00F75E6C"/>
    <w:rsid w:val="00F846BE"/>
    <w:rsid w:val="00F852F7"/>
    <w:rsid w:val="00F905B0"/>
    <w:rsid w:val="00F92E11"/>
    <w:rsid w:val="00F95AEC"/>
    <w:rsid w:val="00F97EC7"/>
    <w:rsid w:val="00FA0093"/>
    <w:rsid w:val="00FA09C2"/>
    <w:rsid w:val="00FA32D7"/>
    <w:rsid w:val="00FA392A"/>
    <w:rsid w:val="00FA3B6A"/>
    <w:rsid w:val="00FA51BF"/>
    <w:rsid w:val="00FA55C9"/>
    <w:rsid w:val="00FA6806"/>
    <w:rsid w:val="00FB1D09"/>
    <w:rsid w:val="00FB741A"/>
    <w:rsid w:val="00FC354E"/>
    <w:rsid w:val="00FD0BF2"/>
    <w:rsid w:val="00FD19F5"/>
    <w:rsid w:val="00FD2B26"/>
    <w:rsid w:val="00FD3720"/>
    <w:rsid w:val="00FD4FD8"/>
    <w:rsid w:val="00FD615D"/>
    <w:rsid w:val="00FD7D61"/>
    <w:rsid w:val="00FE0AC8"/>
    <w:rsid w:val="00FE2F8C"/>
    <w:rsid w:val="00FE4991"/>
    <w:rsid w:val="00FE7267"/>
    <w:rsid w:val="0299170F"/>
    <w:rsid w:val="03886020"/>
    <w:rsid w:val="053204B2"/>
    <w:rsid w:val="065C3B14"/>
    <w:rsid w:val="076D2EB7"/>
    <w:rsid w:val="08F5E930"/>
    <w:rsid w:val="09E4359C"/>
    <w:rsid w:val="0A93FC9A"/>
    <w:rsid w:val="0B2315A1"/>
    <w:rsid w:val="0BB25BDE"/>
    <w:rsid w:val="0C1B81A4"/>
    <w:rsid w:val="0E65DE9A"/>
    <w:rsid w:val="0E73DEC0"/>
    <w:rsid w:val="10031D5A"/>
    <w:rsid w:val="119EEDBB"/>
    <w:rsid w:val="14A4B0A4"/>
    <w:rsid w:val="14BD6620"/>
    <w:rsid w:val="1615AFC8"/>
    <w:rsid w:val="166591FC"/>
    <w:rsid w:val="16C81579"/>
    <w:rsid w:val="1A1C93EF"/>
    <w:rsid w:val="1B3A700C"/>
    <w:rsid w:val="1B894B60"/>
    <w:rsid w:val="1D0DE0DA"/>
    <w:rsid w:val="1D6C3F3B"/>
    <w:rsid w:val="1D7872F9"/>
    <w:rsid w:val="1DBF5DAB"/>
    <w:rsid w:val="233FA70F"/>
    <w:rsid w:val="2386496C"/>
    <w:rsid w:val="23D2D59F"/>
    <w:rsid w:val="243AAD0D"/>
    <w:rsid w:val="245466DC"/>
    <w:rsid w:val="245EAB8A"/>
    <w:rsid w:val="24C829F5"/>
    <w:rsid w:val="26B62616"/>
    <w:rsid w:val="2C72ED5F"/>
    <w:rsid w:val="2E241012"/>
    <w:rsid w:val="2EB33E7E"/>
    <w:rsid w:val="3050E791"/>
    <w:rsid w:val="31020FFF"/>
    <w:rsid w:val="32009500"/>
    <w:rsid w:val="33A6249F"/>
    <w:rsid w:val="33B6C794"/>
    <w:rsid w:val="3670A35F"/>
    <w:rsid w:val="399751D1"/>
    <w:rsid w:val="3BB09A96"/>
    <w:rsid w:val="3C913725"/>
    <w:rsid w:val="3D8999F2"/>
    <w:rsid w:val="3DE3D97C"/>
    <w:rsid w:val="3E1DEA12"/>
    <w:rsid w:val="3ED02032"/>
    <w:rsid w:val="3F31FC1A"/>
    <w:rsid w:val="3FE1C802"/>
    <w:rsid w:val="411B7A3E"/>
    <w:rsid w:val="425EABEB"/>
    <w:rsid w:val="42B74A9F"/>
    <w:rsid w:val="44531B00"/>
    <w:rsid w:val="4482FD70"/>
    <w:rsid w:val="44AA7740"/>
    <w:rsid w:val="4669AE8C"/>
    <w:rsid w:val="4774D6A7"/>
    <w:rsid w:val="477E29FB"/>
    <w:rsid w:val="49F902E7"/>
    <w:rsid w:val="4A3F9B53"/>
    <w:rsid w:val="4BA4D1B4"/>
    <w:rsid w:val="4D6E0A78"/>
    <w:rsid w:val="4D8093AF"/>
    <w:rsid w:val="4E5C16BE"/>
    <w:rsid w:val="4FC0F968"/>
    <w:rsid w:val="50DF4C04"/>
    <w:rsid w:val="5119AC4C"/>
    <w:rsid w:val="52A26534"/>
    <w:rsid w:val="53A808FF"/>
    <w:rsid w:val="54A25B13"/>
    <w:rsid w:val="559D3CB9"/>
    <w:rsid w:val="560E8E0C"/>
    <w:rsid w:val="569D88D4"/>
    <w:rsid w:val="57EA1639"/>
    <w:rsid w:val="585AA2B4"/>
    <w:rsid w:val="59BEABCF"/>
    <w:rsid w:val="59D37E0E"/>
    <w:rsid w:val="5B515155"/>
    <w:rsid w:val="5E971520"/>
    <w:rsid w:val="600A3657"/>
    <w:rsid w:val="608E4597"/>
    <w:rsid w:val="625BED72"/>
    <w:rsid w:val="63E3446D"/>
    <w:rsid w:val="64D2D1A9"/>
    <w:rsid w:val="665FB388"/>
    <w:rsid w:val="672449D8"/>
    <w:rsid w:val="684CCDC3"/>
    <w:rsid w:val="6906EDD4"/>
    <w:rsid w:val="69E02638"/>
    <w:rsid w:val="6BC49A6D"/>
    <w:rsid w:val="6DEAAC8D"/>
    <w:rsid w:val="6E8CBB7A"/>
    <w:rsid w:val="6EF13F91"/>
    <w:rsid w:val="6EFC3B2F"/>
    <w:rsid w:val="7126F0A1"/>
    <w:rsid w:val="71774A67"/>
    <w:rsid w:val="735359F1"/>
    <w:rsid w:val="73D85D19"/>
    <w:rsid w:val="75765B7A"/>
    <w:rsid w:val="75CF083D"/>
    <w:rsid w:val="7BB073DA"/>
    <w:rsid w:val="7D1F6A22"/>
    <w:rsid w:val="7E4BEA19"/>
    <w:rsid w:val="7F3AD7A8"/>
    <w:rsid w:val="7F82DCF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2032"/>
  <w15:chartTrackingRefBased/>
  <w15:docId w15:val="{6D7B7868-0DA5-4A11-9559-F31EF5A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3497B"/>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brdtext"/>
    <w:link w:val="Rubrik2Char"/>
    <w:qFormat/>
    <w:rsid w:val="005F6F42"/>
    <w:pPr>
      <w:keepNext/>
      <w:numPr>
        <w:ilvl w:val="1"/>
        <w:numId w:val="12"/>
      </w:numPr>
      <w:spacing w:before="240" w:after="120" w:line="240" w:lineRule="auto"/>
      <w:outlineLvl w:val="1"/>
    </w:pPr>
    <w:rPr>
      <w:rFonts w:ascii="Arial" w:eastAsia="Times New Roman" w:hAnsi="Arial" w:cs="Arial"/>
      <w:b/>
      <w:bCs/>
      <w:iCs/>
      <w:sz w:val="28"/>
      <w:szCs w:val="28"/>
      <w:lang w:eastAsia="sv-SE"/>
    </w:rPr>
  </w:style>
  <w:style w:type="paragraph" w:styleId="Rubrik3">
    <w:name w:val="heading 3"/>
    <w:basedOn w:val="Normal"/>
    <w:next w:val="brdtext"/>
    <w:link w:val="Rubrik3Char"/>
    <w:qFormat/>
    <w:rsid w:val="005F6F42"/>
    <w:pPr>
      <w:keepNext/>
      <w:numPr>
        <w:ilvl w:val="2"/>
        <w:numId w:val="12"/>
      </w:numPr>
      <w:spacing w:before="200" w:after="60" w:line="240" w:lineRule="auto"/>
      <w:outlineLvl w:val="2"/>
    </w:pPr>
    <w:rPr>
      <w:rFonts w:ascii="Arial" w:eastAsia="Times New Roman" w:hAnsi="Arial" w:cs="Arial"/>
      <w:b/>
      <w:bCs/>
      <w:sz w:val="24"/>
      <w:szCs w:val="26"/>
      <w:lang w:eastAsia="sv-SE"/>
    </w:rPr>
  </w:style>
  <w:style w:type="paragraph" w:styleId="Rubrik4">
    <w:name w:val="heading 4"/>
    <w:basedOn w:val="Normal"/>
    <w:next w:val="Normal"/>
    <w:link w:val="Rubrik4Char"/>
    <w:uiPriority w:val="9"/>
    <w:semiHidden/>
    <w:unhideWhenUsed/>
    <w:qFormat/>
    <w:rsid w:val="00A902F7"/>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A902F7"/>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A902F7"/>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A902F7"/>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A902F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902F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5F6F42"/>
    <w:rPr>
      <w:rFonts w:ascii="Arial" w:eastAsia="Times New Roman" w:hAnsi="Arial" w:cs="Arial"/>
      <w:b/>
      <w:bCs/>
      <w:iCs/>
      <w:sz w:val="28"/>
      <w:szCs w:val="28"/>
      <w:lang w:eastAsia="sv-SE"/>
    </w:rPr>
  </w:style>
  <w:style w:type="character" w:customStyle="1" w:styleId="Rubrik3Char">
    <w:name w:val="Rubrik 3 Char"/>
    <w:basedOn w:val="Standardstycketeckensnitt"/>
    <w:link w:val="Rubrik3"/>
    <w:rsid w:val="005F6F42"/>
    <w:rPr>
      <w:rFonts w:ascii="Arial" w:eastAsia="Times New Roman" w:hAnsi="Arial" w:cs="Arial"/>
      <w:b/>
      <w:bCs/>
      <w:sz w:val="24"/>
      <w:szCs w:val="26"/>
      <w:lang w:eastAsia="sv-SE"/>
    </w:rPr>
  </w:style>
  <w:style w:type="paragraph" w:customStyle="1" w:styleId="brdtext">
    <w:name w:val="_brödtext"/>
    <w:basedOn w:val="Normal"/>
    <w:link w:val="brdtextChar"/>
    <w:rsid w:val="005F6F42"/>
    <w:pPr>
      <w:spacing w:after="120" w:line="300" w:lineRule="atLeast"/>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unhideWhenUsed/>
    <w:rsid w:val="005F6F42"/>
    <w:rPr>
      <w:sz w:val="16"/>
      <w:szCs w:val="16"/>
    </w:rPr>
  </w:style>
  <w:style w:type="paragraph" w:styleId="Kommentarer">
    <w:name w:val="annotation text"/>
    <w:basedOn w:val="Normal"/>
    <w:link w:val="KommentarerChar"/>
    <w:unhideWhenUsed/>
    <w:rsid w:val="005F6F42"/>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5F6F42"/>
    <w:rPr>
      <w:rFonts w:ascii="Times New Roman" w:eastAsia="Times New Roman" w:hAnsi="Times New Roman" w:cs="Times New Roman"/>
      <w:sz w:val="20"/>
      <w:szCs w:val="20"/>
      <w:lang w:eastAsia="sv-SE"/>
    </w:rPr>
  </w:style>
  <w:style w:type="character" w:customStyle="1" w:styleId="brdtextChar">
    <w:name w:val="_brödtext Char"/>
    <w:link w:val="brdtext"/>
    <w:rsid w:val="005F6F42"/>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F6F4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F6F42"/>
    <w:rPr>
      <w:rFonts w:ascii="Segoe UI" w:hAnsi="Segoe UI" w:cs="Segoe UI"/>
      <w:sz w:val="18"/>
      <w:szCs w:val="18"/>
    </w:rPr>
  </w:style>
  <w:style w:type="character" w:customStyle="1" w:styleId="Rubrik1Char">
    <w:name w:val="Rubrik 1 Char"/>
    <w:basedOn w:val="Standardstycketeckensnitt"/>
    <w:link w:val="Rubrik1"/>
    <w:uiPriority w:val="9"/>
    <w:rsid w:val="00B3497B"/>
    <w:rPr>
      <w:rFonts w:asciiTheme="majorHAnsi" w:eastAsiaTheme="majorEastAsia" w:hAnsiTheme="majorHAnsi" w:cstheme="majorBidi"/>
      <w:color w:val="2F5496" w:themeColor="accent1" w:themeShade="BF"/>
      <w:sz w:val="32"/>
      <w:szCs w:val="32"/>
    </w:rPr>
  </w:style>
  <w:style w:type="paragraph" w:styleId="Kommentarsmne">
    <w:name w:val="annotation subject"/>
    <w:basedOn w:val="Kommentarer"/>
    <w:next w:val="Kommentarer"/>
    <w:link w:val="KommentarsmneChar"/>
    <w:uiPriority w:val="99"/>
    <w:semiHidden/>
    <w:unhideWhenUsed/>
    <w:rsid w:val="00053A09"/>
    <w:pPr>
      <w:spacing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053A09"/>
    <w:rPr>
      <w:rFonts w:ascii="Times New Roman" w:eastAsia="Times New Roman" w:hAnsi="Times New Roman" w:cs="Times New Roman"/>
      <w:b/>
      <w:bCs/>
      <w:sz w:val="20"/>
      <w:szCs w:val="20"/>
      <w:lang w:eastAsia="sv-SE"/>
    </w:rPr>
  </w:style>
  <w:style w:type="paragraph" w:styleId="Sidfot">
    <w:name w:val="footer"/>
    <w:basedOn w:val="Normal"/>
    <w:link w:val="SidfotChar"/>
    <w:uiPriority w:val="99"/>
    <w:rsid w:val="00FD0BF2"/>
    <w:pPr>
      <w:tabs>
        <w:tab w:val="right" w:leader="underscore" w:pos="7920"/>
      </w:tabs>
      <w:spacing w:after="0" w:line="240" w:lineRule="auto"/>
      <w:ind w:left="-1979"/>
    </w:pPr>
    <w:rPr>
      <w:rFonts w:ascii="Times New Roman" w:eastAsia="Times New Roman" w:hAnsi="Times New Roman" w:cs="Arial"/>
      <w:sz w:val="24"/>
      <w:szCs w:val="24"/>
      <w:lang w:eastAsia="sv-SE"/>
    </w:rPr>
  </w:style>
  <w:style w:type="character" w:customStyle="1" w:styleId="SidfotChar">
    <w:name w:val="Sidfot Char"/>
    <w:basedOn w:val="Standardstycketeckensnitt"/>
    <w:link w:val="Sidfot"/>
    <w:uiPriority w:val="99"/>
    <w:rsid w:val="00FD0BF2"/>
    <w:rPr>
      <w:rFonts w:ascii="Times New Roman" w:eastAsia="Times New Roman" w:hAnsi="Times New Roman" w:cs="Arial"/>
      <w:sz w:val="24"/>
      <w:szCs w:val="24"/>
      <w:lang w:eastAsia="sv-SE"/>
    </w:rPr>
  </w:style>
  <w:style w:type="paragraph" w:styleId="Sidhuvud">
    <w:name w:val="header"/>
    <w:basedOn w:val="Normal"/>
    <w:link w:val="SidhuvudChar"/>
    <w:uiPriority w:val="99"/>
    <w:unhideWhenUsed/>
    <w:rsid w:val="00341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1F20"/>
  </w:style>
  <w:style w:type="table" w:styleId="Tabellrutnt">
    <w:name w:val="Table Grid"/>
    <w:basedOn w:val="Normaltabell"/>
    <w:uiPriority w:val="59"/>
    <w:rsid w:val="00C44E22"/>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aliases w:val="Punktlistan"/>
    <w:basedOn w:val="Normal"/>
    <w:link w:val="ListstyckeChar"/>
    <w:uiPriority w:val="1"/>
    <w:qFormat/>
    <w:rsid w:val="00390453"/>
    <w:pPr>
      <w:ind w:left="720"/>
      <w:contextualSpacing/>
    </w:pPr>
  </w:style>
  <w:style w:type="character" w:customStyle="1" w:styleId="Rubrik4Char">
    <w:name w:val="Rubrik 4 Char"/>
    <w:basedOn w:val="Standardstycketeckensnitt"/>
    <w:link w:val="Rubrik4"/>
    <w:uiPriority w:val="9"/>
    <w:semiHidden/>
    <w:rsid w:val="00A902F7"/>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A902F7"/>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A902F7"/>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A902F7"/>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A902F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902F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610BCB"/>
    <w:pPr>
      <w:spacing w:after="0" w:line="240" w:lineRule="auto"/>
    </w:pPr>
  </w:style>
  <w:style w:type="character" w:styleId="Bokenstitel">
    <w:name w:val="Book Title"/>
    <w:uiPriority w:val="33"/>
    <w:qFormat/>
    <w:rsid w:val="003C26B1"/>
    <w:rPr>
      <w:rFonts w:ascii="Arial" w:hAnsi="Arial"/>
      <w:b/>
      <w:bCs/>
      <w:spacing w:val="5"/>
      <w:sz w:val="32"/>
    </w:rPr>
  </w:style>
  <w:style w:type="character" w:customStyle="1" w:styleId="ListstyckeChar">
    <w:name w:val="Liststycke Char"/>
    <w:aliases w:val="Punktlistan Char"/>
    <w:basedOn w:val="Standardstycketeckensnitt"/>
    <w:link w:val="Liststycke"/>
    <w:uiPriority w:val="1"/>
    <w:rsid w:val="004503EC"/>
  </w:style>
  <w:style w:type="paragraph" w:customStyle="1" w:styleId="paragraph">
    <w:name w:val="paragraph"/>
    <w:basedOn w:val="Normal"/>
    <w:rsid w:val="000C1B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C1B8B"/>
  </w:style>
  <w:style w:type="character" w:customStyle="1" w:styleId="eop">
    <w:name w:val="eop"/>
    <w:basedOn w:val="Standardstycketeckensnitt"/>
    <w:rsid w:val="000C1B8B"/>
  </w:style>
  <w:style w:type="character" w:styleId="Stark">
    <w:name w:val="Strong"/>
    <w:basedOn w:val="Standardstycketeckensnitt"/>
    <w:uiPriority w:val="22"/>
    <w:qFormat/>
    <w:rsid w:val="00E478E6"/>
    <w:rPr>
      <w:b/>
      <w:bCs/>
    </w:rPr>
  </w:style>
  <w:style w:type="character" w:styleId="Nmn">
    <w:name w:val="Mention"/>
    <w:basedOn w:val="Standardstycketeckensnitt"/>
    <w:uiPriority w:val="99"/>
    <w:unhideWhenUsed/>
    <w:rsid w:val="00FB74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8029">
      <w:bodyDiv w:val="1"/>
      <w:marLeft w:val="0"/>
      <w:marRight w:val="0"/>
      <w:marTop w:val="0"/>
      <w:marBottom w:val="0"/>
      <w:divBdr>
        <w:top w:val="none" w:sz="0" w:space="0" w:color="auto"/>
        <w:left w:val="none" w:sz="0" w:space="0" w:color="auto"/>
        <w:bottom w:val="none" w:sz="0" w:space="0" w:color="auto"/>
        <w:right w:val="none" w:sz="0" w:space="0" w:color="auto"/>
      </w:divBdr>
      <w:divsChild>
        <w:div w:id="143544354">
          <w:marLeft w:val="0"/>
          <w:marRight w:val="0"/>
          <w:marTop w:val="0"/>
          <w:marBottom w:val="0"/>
          <w:divBdr>
            <w:top w:val="none" w:sz="0" w:space="0" w:color="auto"/>
            <w:left w:val="none" w:sz="0" w:space="0" w:color="auto"/>
            <w:bottom w:val="none" w:sz="0" w:space="0" w:color="auto"/>
            <w:right w:val="none" w:sz="0" w:space="0" w:color="auto"/>
          </w:divBdr>
        </w:div>
        <w:div w:id="596258505">
          <w:marLeft w:val="0"/>
          <w:marRight w:val="0"/>
          <w:marTop w:val="0"/>
          <w:marBottom w:val="0"/>
          <w:divBdr>
            <w:top w:val="none" w:sz="0" w:space="0" w:color="auto"/>
            <w:left w:val="none" w:sz="0" w:space="0" w:color="auto"/>
            <w:bottom w:val="none" w:sz="0" w:space="0" w:color="auto"/>
            <w:right w:val="none" w:sz="0" w:space="0" w:color="auto"/>
          </w:divBdr>
        </w:div>
        <w:div w:id="1414085333">
          <w:marLeft w:val="0"/>
          <w:marRight w:val="0"/>
          <w:marTop w:val="0"/>
          <w:marBottom w:val="0"/>
          <w:divBdr>
            <w:top w:val="none" w:sz="0" w:space="0" w:color="auto"/>
            <w:left w:val="none" w:sz="0" w:space="0" w:color="auto"/>
            <w:bottom w:val="none" w:sz="0" w:space="0" w:color="auto"/>
            <w:right w:val="none" w:sz="0" w:space="0" w:color="auto"/>
          </w:divBdr>
        </w:div>
        <w:div w:id="1447627080">
          <w:marLeft w:val="0"/>
          <w:marRight w:val="0"/>
          <w:marTop w:val="0"/>
          <w:marBottom w:val="0"/>
          <w:divBdr>
            <w:top w:val="none" w:sz="0" w:space="0" w:color="auto"/>
            <w:left w:val="none" w:sz="0" w:space="0" w:color="auto"/>
            <w:bottom w:val="none" w:sz="0" w:space="0" w:color="auto"/>
            <w:right w:val="none" w:sz="0" w:space="0" w:color="auto"/>
          </w:divBdr>
        </w:div>
        <w:div w:id="1684892663">
          <w:marLeft w:val="0"/>
          <w:marRight w:val="0"/>
          <w:marTop w:val="0"/>
          <w:marBottom w:val="0"/>
          <w:divBdr>
            <w:top w:val="none" w:sz="0" w:space="0" w:color="auto"/>
            <w:left w:val="none" w:sz="0" w:space="0" w:color="auto"/>
            <w:bottom w:val="none" w:sz="0" w:space="0" w:color="auto"/>
            <w:right w:val="none" w:sz="0" w:space="0" w:color="auto"/>
          </w:divBdr>
          <w:divsChild>
            <w:div w:id="137655640">
              <w:marLeft w:val="-75"/>
              <w:marRight w:val="0"/>
              <w:marTop w:val="30"/>
              <w:marBottom w:val="30"/>
              <w:divBdr>
                <w:top w:val="none" w:sz="0" w:space="0" w:color="auto"/>
                <w:left w:val="none" w:sz="0" w:space="0" w:color="auto"/>
                <w:bottom w:val="none" w:sz="0" w:space="0" w:color="auto"/>
                <w:right w:val="none" w:sz="0" w:space="0" w:color="auto"/>
              </w:divBdr>
              <w:divsChild>
                <w:div w:id="313874674">
                  <w:marLeft w:val="0"/>
                  <w:marRight w:val="0"/>
                  <w:marTop w:val="0"/>
                  <w:marBottom w:val="0"/>
                  <w:divBdr>
                    <w:top w:val="none" w:sz="0" w:space="0" w:color="auto"/>
                    <w:left w:val="none" w:sz="0" w:space="0" w:color="auto"/>
                    <w:bottom w:val="none" w:sz="0" w:space="0" w:color="auto"/>
                    <w:right w:val="none" w:sz="0" w:space="0" w:color="auto"/>
                  </w:divBdr>
                  <w:divsChild>
                    <w:div w:id="1482426319">
                      <w:marLeft w:val="0"/>
                      <w:marRight w:val="0"/>
                      <w:marTop w:val="0"/>
                      <w:marBottom w:val="0"/>
                      <w:divBdr>
                        <w:top w:val="none" w:sz="0" w:space="0" w:color="auto"/>
                        <w:left w:val="none" w:sz="0" w:space="0" w:color="auto"/>
                        <w:bottom w:val="none" w:sz="0" w:space="0" w:color="auto"/>
                        <w:right w:val="none" w:sz="0" w:space="0" w:color="auto"/>
                      </w:divBdr>
                    </w:div>
                  </w:divsChild>
                </w:div>
                <w:div w:id="445735141">
                  <w:marLeft w:val="0"/>
                  <w:marRight w:val="0"/>
                  <w:marTop w:val="0"/>
                  <w:marBottom w:val="0"/>
                  <w:divBdr>
                    <w:top w:val="none" w:sz="0" w:space="0" w:color="auto"/>
                    <w:left w:val="none" w:sz="0" w:space="0" w:color="auto"/>
                    <w:bottom w:val="none" w:sz="0" w:space="0" w:color="auto"/>
                    <w:right w:val="none" w:sz="0" w:space="0" w:color="auto"/>
                  </w:divBdr>
                  <w:divsChild>
                    <w:div w:id="1173296323">
                      <w:marLeft w:val="0"/>
                      <w:marRight w:val="0"/>
                      <w:marTop w:val="0"/>
                      <w:marBottom w:val="0"/>
                      <w:divBdr>
                        <w:top w:val="none" w:sz="0" w:space="0" w:color="auto"/>
                        <w:left w:val="none" w:sz="0" w:space="0" w:color="auto"/>
                        <w:bottom w:val="none" w:sz="0" w:space="0" w:color="auto"/>
                        <w:right w:val="none" w:sz="0" w:space="0" w:color="auto"/>
                      </w:divBdr>
                    </w:div>
                  </w:divsChild>
                </w:div>
                <w:div w:id="492842839">
                  <w:marLeft w:val="0"/>
                  <w:marRight w:val="0"/>
                  <w:marTop w:val="0"/>
                  <w:marBottom w:val="0"/>
                  <w:divBdr>
                    <w:top w:val="none" w:sz="0" w:space="0" w:color="auto"/>
                    <w:left w:val="none" w:sz="0" w:space="0" w:color="auto"/>
                    <w:bottom w:val="none" w:sz="0" w:space="0" w:color="auto"/>
                    <w:right w:val="none" w:sz="0" w:space="0" w:color="auto"/>
                  </w:divBdr>
                  <w:divsChild>
                    <w:div w:id="794984127">
                      <w:marLeft w:val="0"/>
                      <w:marRight w:val="0"/>
                      <w:marTop w:val="0"/>
                      <w:marBottom w:val="0"/>
                      <w:divBdr>
                        <w:top w:val="none" w:sz="0" w:space="0" w:color="auto"/>
                        <w:left w:val="none" w:sz="0" w:space="0" w:color="auto"/>
                        <w:bottom w:val="none" w:sz="0" w:space="0" w:color="auto"/>
                        <w:right w:val="none" w:sz="0" w:space="0" w:color="auto"/>
                      </w:divBdr>
                    </w:div>
                  </w:divsChild>
                </w:div>
                <w:div w:id="532689459">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
                  </w:divsChild>
                </w:div>
                <w:div w:id="720400029">
                  <w:marLeft w:val="0"/>
                  <w:marRight w:val="0"/>
                  <w:marTop w:val="0"/>
                  <w:marBottom w:val="0"/>
                  <w:divBdr>
                    <w:top w:val="none" w:sz="0" w:space="0" w:color="auto"/>
                    <w:left w:val="none" w:sz="0" w:space="0" w:color="auto"/>
                    <w:bottom w:val="none" w:sz="0" w:space="0" w:color="auto"/>
                    <w:right w:val="none" w:sz="0" w:space="0" w:color="auto"/>
                  </w:divBdr>
                  <w:divsChild>
                    <w:div w:id="2052530683">
                      <w:marLeft w:val="0"/>
                      <w:marRight w:val="0"/>
                      <w:marTop w:val="0"/>
                      <w:marBottom w:val="0"/>
                      <w:divBdr>
                        <w:top w:val="none" w:sz="0" w:space="0" w:color="auto"/>
                        <w:left w:val="none" w:sz="0" w:space="0" w:color="auto"/>
                        <w:bottom w:val="none" w:sz="0" w:space="0" w:color="auto"/>
                        <w:right w:val="none" w:sz="0" w:space="0" w:color="auto"/>
                      </w:divBdr>
                    </w:div>
                  </w:divsChild>
                </w:div>
                <w:div w:id="972175917">
                  <w:marLeft w:val="0"/>
                  <w:marRight w:val="0"/>
                  <w:marTop w:val="0"/>
                  <w:marBottom w:val="0"/>
                  <w:divBdr>
                    <w:top w:val="none" w:sz="0" w:space="0" w:color="auto"/>
                    <w:left w:val="none" w:sz="0" w:space="0" w:color="auto"/>
                    <w:bottom w:val="none" w:sz="0" w:space="0" w:color="auto"/>
                    <w:right w:val="none" w:sz="0" w:space="0" w:color="auto"/>
                  </w:divBdr>
                  <w:divsChild>
                    <w:div w:id="886647128">
                      <w:marLeft w:val="0"/>
                      <w:marRight w:val="0"/>
                      <w:marTop w:val="0"/>
                      <w:marBottom w:val="0"/>
                      <w:divBdr>
                        <w:top w:val="none" w:sz="0" w:space="0" w:color="auto"/>
                        <w:left w:val="none" w:sz="0" w:space="0" w:color="auto"/>
                        <w:bottom w:val="none" w:sz="0" w:space="0" w:color="auto"/>
                        <w:right w:val="none" w:sz="0" w:space="0" w:color="auto"/>
                      </w:divBdr>
                    </w:div>
                  </w:divsChild>
                </w:div>
                <w:div w:id="1057585744">
                  <w:marLeft w:val="0"/>
                  <w:marRight w:val="0"/>
                  <w:marTop w:val="0"/>
                  <w:marBottom w:val="0"/>
                  <w:divBdr>
                    <w:top w:val="none" w:sz="0" w:space="0" w:color="auto"/>
                    <w:left w:val="none" w:sz="0" w:space="0" w:color="auto"/>
                    <w:bottom w:val="none" w:sz="0" w:space="0" w:color="auto"/>
                    <w:right w:val="none" w:sz="0" w:space="0" w:color="auto"/>
                  </w:divBdr>
                  <w:divsChild>
                    <w:div w:id="1011956388">
                      <w:marLeft w:val="0"/>
                      <w:marRight w:val="0"/>
                      <w:marTop w:val="0"/>
                      <w:marBottom w:val="0"/>
                      <w:divBdr>
                        <w:top w:val="none" w:sz="0" w:space="0" w:color="auto"/>
                        <w:left w:val="none" w:sz="0" w:space="0" w:color="auto"/>
                        <w:bottom w:val="none" w:sz="0" w:space="0" w:color="auto"/>
                        <w:right w:val="none" w:sz="0" w:space="0" w:color="auto"/>
                      </w:divBdr>
                    </w:div>
                  </w:divsChild>
                </w:div>
                <w:div w:id="1383940397">
                  <w:marLeft w:val="0"/>
                  <w:marRight w:val="0"/>
                  <w:marTop w:val="0"/>
                  <w:marBottom w:val="0"/>
                  <w:divBdr>
                    <w:top w:val="none" w:sz="0" w:space="0" w:color="auto"/>
                    <w:left w:val="none" w:sz="0" w:space="0" w:color="auto"/>
                    <w:bottom w:val="none" w:sz="0" w:space="0" w:color="auto"/>
                    <w:right w:val="none" w:sz="0" w:space="0" w:color="auto"/>
                  </w:divBdr>
                  <w:divsChild>
                    <w:div w:id="1806242069">
                      <w:marLeft w:val="0"/>
                      <w:marRight w:val="0"/>
                      <w:marTop w:val="0"/>
                      <w:marBottom w:val="0"/>
                      <w:divBdr>
                        <w:top w:val="none" w:sz="0" w:space="0" w:color="auto"/>
                        <w:left w:val="none" w:sz="0" w:space="0" w:color="auto"/>
                        <w:bottom w:val="none" w:sz="0" w:space="0" w:color="auto"/>
                        <w:right w:val="none" w:sz="0" w:space="0" w:color="auto"/>
                      </w:divBdr>
                    </w:div>
                  </w:divsChild>
                </w:div>
                <w:div w:id="1467118397">
                  <w:marLeft w:val="0"/>
                  <w:marRight w:val="0"/>
                  <w:marTop w:val="0"/>
                  <w:marBottom w:val="0"/>
                  <w:divBdr>
                    <w:top w:val="none" w:sz="0" w:space="0" w:color="auto"/>
                    <w:left w:val="none" w:sz="0" w:space="0" w:color="auto"/>
                    <w:bottom w:val="none" w:sz="0" w:space="0" w:color="auto"/>
                    <w:right w:val="none" w:sz="0" w:space="0" w:color="auto"/>
                  </w:divBdr>
                  <w:divsChild>
                    <w:div w:id="822310359">
                      <w:marLeft w:val="0"/>
                      <w:marRight w:val="0"/>
                      <w:marTop w:val="0"/>
                      <w:marBottom w:val="0"/>
                      <w:divBdr>
                        <w:top w:val="none" w:sz="0" w:space="0" w:color="auto"/>
                        <w:left w:val="none" w:sz="0" w:space="0" w:color="auto"/>
                        <w:bottom w:val="none" w:sz="0" w:space="0" w:color="auto"/>
                        <w:right w:val="none" w:sz="0" w:space="0" w:color="auto"/>
                      </w:divBdr>
                    </w:div>
                  </w:divsChild>
                </w:div>
                <w:div w:id="1530292553">
                  <w:marLeft w:val="0"/>
                  <w:marRight w:val="0"/>
                  <w:marTop w:val="0"/>
                  <w:marBottom w:val="0"/>
                  <w:divBdr>
                    <w:top w:val="none" w:sz="0" w:space="0" w:color="auto"/>
                    <w:left w:val="none" w:sz="0" w:space="0" w:color="auto"/>
                    <w:bottom w:val="none" w:sz="0" w:space="0" w:color="auto"/>
                    <w:right w:val="none" w:sz="0" w:space="0" w:color="auto"/>
                  </w:divBdr>
                  <w:divsChild>
                    <w:div w:id="46532611">
                      <w:marLeft w:val="0"/>
                      <w:marRight w:val="0"/>
                      <w:marTop w:val="0"/>
                      <w:marBottom w:val="0"/>
                      <w:divBdr>
                        <w:top w:val="none" w:sz="0" w:space="0" w:color="auto"/>
                        <w:left w:val="none" w:sz="0" w:space="0" w:color="auto"/>
                        <w:bottom w:val="none" w:sz="0" w:space="0" w:color="auto"/>
                        <w:right w:val="none" w:sz="0" w:space="0" w:color="auto"/>
                      </w:divBdr>
                    </w:div>
                  </w:divsChild>
                </w:div>
                <w:div w:id="1564022902">
                  <w:marLeft w:val="0"/>
                  <w:marRight w:val="0"/>
                  <w:marTop w:val="0"/>
                  <w:marBottom w:val="0"/>
                  <w:divBdr>
                    <w:top w:val="none" w:sz="0" w:space="0" w:color="auto"/>
                    <w:left w:val="none" w:sz="0" w:space="0" w:color="auto"/>
                    <w:bottom w:val="none" w:sz="0" w:space="0" w:color="auto"/>
                    <w:right w:val="none" w:sz="0" w:space="0" w:color="auto"/>
                  </w:divBdr>
                  <w:divsChild>
                    <w:div w:id="1741177226">
                      <w:marLeft w:val="0"/>
                      <w:marRight w:val="0"/>
                      <w:marTop w:val="0"/>
                      <w:marBottom w:val="0"/>
                      <w:divBdr>
                        <w:top w:val="none" w:sz="0" w:space="0" w:color="auto"/>
                        <w:left w:val="none" w:sz="0" w:space="0" w:color="auto"/>
                        <w:bottom w:val="none" w:sz="0" w:space="0" w:color="auto"/>
                        <w:right w:val="none" w:sz="0" w:space="0" w:color="auto"/>
                      </w:divBdr>
                    </w:div>
                  </w:divsChild>
                </w:div>
                <w:div w:id="1657807960">
                  <w:marLeft w:val="0"/>
                  <w:marRight w:val="0"/>
                  <w:marTop w:val="0"/>
                  <w:marBottom w:val="0"/>
                  <w:divBdr>
                    <w:top w:val="none" w:sz="0" w:space="0" w:color="auto"/>
                    <w:left w:val="none" w:sz="0" w:space="0" w:color="auto"/>
                    <w:bottom w:val="none" w:sz="0" w:space="0" w:color="auto"/>
                    <w:right w:val="none" w:sz="0" w:space="0" w:color="auto"/>
                  </w:divBdr>
                  <w:divsChild>
                    <w:div w:id="28409620">
                      <w:marLeft w:val="0"/>
                      <w:marRight w:val="0"/>
                      <w:marTop w:val="0"/>
                      <w:marBottom w:val="0"/>
                      <w:divBdr>
                        <w:top w:val="none" w:sz="0" w:space="0" w:color="auto"/>
                        <w:left w:val="none" w:sz="0" w:space="0" w:color="auto"/>
                        <w:bottom w:val="none" w:sz="0" w:space="0" w:color="auto"/>
                        <w:right w:val="none" w:sz="0" w:space="0" w:color="auto"/>
                      </w:divBdr>
                    </w:div>
                  </w:divsChild>
                </w:div>
                <w:div w:id="1740784673">
                  <w:marLeft w:val="0"/>
                  <w:marRight w:val="0"/>
                  <w:marTop w:val="0"/>
                  <w:marBottom w:val="0"/>
                  <w:divBdr>
                    <w:top w:val="none" w:sz="0" w:space="0" w:color="auto"/>
                    <w:left w:val="none" w:sz="0" w:space="0" w:color="auto"/>
                    <w:bottom w:val="none" w:sz="0" w:space="0" w:color="auto"/>
                    <w:right w:val="none" w:sz="0" w:space="0" w:color="auto"/>
                  </w:divBdr>
                  <w:divsChild>
                    <w:div w:id="31540722">
                      <w:marLeft w:val="0"/>
                      <w:marRight w:val="0"/>
                      <w:marTop w:val="0"/>
                      <w:marBottom w:val="0"/>
                      <w:divBdr>
                        <w:top w:val="none" w:sz="0" w:space="0" w:color="auto"/>
                        <w:left w:val="none" w:sz="0" w:space="0" w:color="auto"/>
                        <w:bottom w:val="none" w:sz="0" w:space="0" w:color="auto"/>
                        <w:right w:val="none" w:sz="0" w:space="0" w:color="auto"/>
                      </w:divBdr>
                    </w:div>
                  </w:divsChild>
                </w:div>
                <w:div w:id="1949508748">
                  <w:marLeft w:val="0"/>
                  <w:marRight w:val="0"/>
                  <w:marTop w:val="0"/>
                  <w:marBottom w:val="0"/>
                  <w:divBdr>
                    <w:top w:val="none" w:sz="0" w:space="0" w:color="auto"/>
                    <w:left w:val="none" w:sz="0" w:space="0" w:color="auto"/>
                    <w:bottom w:val="none" w:sz="0" w:space="0" w:color="auto"/>
                    <w:right w:val="none" w:sz="0" w:space="0" w:color="auto"/>
                  </w:divBdr>
                  <w:divsChild>
                    <w:div w:id="1304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47943">
          <w:marLeft w:val="0"/>
          <w:marRight w:val="0"/>
          <w:marTop w:val="0"/>
          <w:marBottom w:val="0"/>
          <w:divBdr>
            <w:top w:val="none" w:sz="0" w:space="0" w:color="auto"/>
            <w:left w:val="none" w:sz="0" w:space="0" w:color="auto"/>
            <w:bottom w:val="none" w:sz="0" w:space="0" w:color="auto"/>
            <w:right w:val="none" w:sz="0" w:space="0" w:color="auto"/>
          </w:divBdr>
        </w:div>
      </w:divsChild>
    </w:div>
    <w:div w:id="438571329">
      <w:bodyDiv w:val="1"/>
      <w:marLeft w:val="0"/>
      <w:marRight w:val="0"/>
      <w:marTop w:val="0"/>
      <w:marBottom w:val="0"/>
      <w:divBdr>
        <w:top w:val="none" w:sz="0" w:space="0" w:color="auto"/>
        <w:left w:val="none" w:sz="0" w:space="0" w:color="auto"/>
        <w:bottom w:val="none" w:sz="0" w:space="0" w:color="auto"/>
        <w:right w:val="none" w:sz="0" w:space="0" w:color="auto"/>
      </w:divBdr>
      <w:divsChild>
        <w:div w:id="71395246">
          <w:marLeft w:val="0"/>
          <w:marRight w:val="0"/>
          <w:marTop w:val="0"/>
          <w:marBottom w:val="0"/>
          <w:divBdr>
            <w:top w:val="none" w:sz="0" w:space="0" w:color="auto"/>
            <w:left w:val="none" w:sz="0" w:space="0" w:color="auto"/>
            <w:bottom w:val="none" w:sz="0" w:space="0" w:color="auto"/>
            <w:right w:val="none" w:sz="0" w:space="0" w:color="auto"/>
          </w:divBdr>
          <w:divsChild>
            <w:div w:id="749087488">
              <w:marLeft w:val="0"/>
              <w:marRight w:val="0"/>
              <w:marTop w:val="0"/>
              <w:marBottom w:val="0"/>
              <w:divBdr>
                <w:top w:val="none" w:sz="0" w:space="0" w:color="auto"/>
                <w:left w:val="none" w:sz="0" w:space="0" w:color="auto"/>
                <w:bottom w:val="none" w:sz="0" w:space="0" w:color="auto"/>
                <w:right w:val="none" w:sz="0" w:space="0" w:color="auto"/>
              </w:divBdr>
            </w:div>
            <w:div w:id="847595812">
              <w:marLeft w:val="0"/>
              <w:marRight w:val="0"/>
              <w:marTop w:val="0"/>
              <w:marBottom w:val="0"/>
              <w:divBdr>
                <w:top w:val="none" w:sz="0" w:space="0" w:color="auto"/>
                <w:left w:val="none" w:sz="0" w:space="0" w:color="auto"/>
                <w:bottom w:val="none" w:sz="0" w:space="0" w:color="auto"/>
                <w:right w:val="none" w:sz="0" w:space="0" w:color="auto"/>
              </w:divBdr>
            </w:div>
          </w:divsChild>
        </w:div>
        <w:div w:id="647440034">
          <w:marLeft w:val="0"/>
          <w:marRight w:val="0"/>
          <w:marTop w:val="0"/>
          <w:marBottom w:val="0"/>
          <w:divBdr>
            <w:top w:val="none" w:sz="0" w:space="0" w:color="auto"/>
            <w:left w:val="none" w:sz="0" w:space="0" w:color="auto"/>
            <w:bottom w:val="none" w:sz="0" w:space="0" w:color="auto"/>
            <w:right w:val="none" w:sz="0" w:space="0" w:color="auto"/>
          </w:divBdr>
          <w:divsChild>
            <w:div w:id="678234572">
              <w:marLeft w:val="0"/>
              <w:marRight w:val="0"/>
              <w:marTop w:val="0"/>
              <w:marBottom w:val="0"/>
              <w:divBdr>
                <w:top w:val="none" w:sz="0" w:space="0" w:color="auto"/>
                <w:left w:val="none" w:sz="0" w:space="0" w:color="auto"/>
                <w:bottom w:val="none" w:sz="0" w:space="0" w:color="auto"/>
                <w:right w:val="none" w:sz="0" w:space="0" w:color="auto"/>
              </w:divBdr>
            </w:div>
            <w:div w:id="1691641751">
              <w:marLeft w:val="0"/>
              <w:marRight w:val="0"/>
              <w:marTop w:val="0"/>
              <w:marBottom w:val="0"/>
              <w:divBdr>
                <w:top w:val="none" w:sz="0" w:space="0" w:color="auto"/>
                <w:left w:val="none" w:sz="0" w:space="0" w:color="auto"/>
                <w:bottom w:val="none" w:sz="0" w:space="0" w:color="auto"/>
                <w:right w:val="none" w:sz="0" w:space="0" w:color="auto"/>
              </w:divBdr>
            </w:div>
          </w:divsChild>
        </w:div>
        <w:div w:id="730737966">
          <w:marLeft w:val="0"/>
          <w:marRight w:val="0"/>
          <w:marTop w:val="0"/>
          <w:marBottom w:val="0"/>
          <w:divBdr>
            <w:top w:val="none" w:sz="0" w:space="0" w:color="auto"/>
            <w:left w:val="none" w:sz="0" w:space="0" w:color="auto"/>
            <w:bottom w:val="none" w:sz="0" w:space="0" w:color="auto"/>
            <w:right w:val="none" w:sz="0" w:space="0" w:color="auto"/>
          </w:divBdr>
          <w:divsChild>
            <w:div w:id="600992611">
              <w:marLeft w:val="0"/>
              <w:marRight w:val="0"/>
              <w:marTop w:val="0"/>
              <w:marBottom w:val="0"/>
              <w:divBdr>
                <w:top w:val="none" w:sz="0" w:space="0" w:color="auto"/>
                <w:left w:val="none" w:sz="0" w:space="0" w:color="auto"/>
                <w:bottom w:val="none" w:sz="0" w:space="0" w:color="auto"/>
                <w:right w:val="none" w:sz="0" w:space="0" w:color="auto"/>
              </w:divBdr>
            </w:div>
            <w:div w:id="1703823196">
              <w:marLeft w:val="0"/>
              <w:marRight w:val="0"/>
              <w:marTop w:val="0"/>
              <w:marBottom w:val="0"/>
              <w:divBdr>
                <w:top w:val="none" w:sz="0" w:space="0" w:color="auto"/>
                <w:left w:val="none" w:sz="0" w:space="0" w:color="auto"/>
                <w:bottom w:val="none" w:sz="0" w:space="0" w:color="auto"/>
                <w:right w:val="none" w:sz="0" w:space="0" w:color="auto"/>
              </w:divBdr>
            </w:div>
          </w:divsChild>
        </w:div>
        <w:div w:id="749810658">
          <w:marLeft w:val="0"/>
          <w:marRight w:val="0"/>
          <w:marTop w:val="0"/>
          <w:marBottom w:val="0"/>
          <w:divBdr>
            <w:top w:val="none" w:sz="0" w:space="0" w:color="auto"/>
            <w:left w:val="none" w:sz="0" w:space="0" w:color="auto"/>
            <w:bottom w:val="none" w:sz="0" w:space="0" w:color="auto"/>
            <w:right w:val="none" w:sz="0" w:space="0" w:color="auto"/>
          </w:divBdr>
          <w:divsChild>
            <w:div w:id="960573021">
              <w:marLeft w:val="0"/>
              <w:marRight w:val="0"/>
              <w:marTop w:val="0"/>
              <w:marBottom w:val="0"/>
              <w:divBdr>
                <w:top w:val="none" w:sz="0" w:space="0" w:color="auto"/>
                <w:left w:val="none" w:sz="0" w:space="0" w:color="auto"/>
                <w:bottom w:val="none" w:sz="0" w:space="0" w:color="auto"/>
                <w:right w:val="none" w:sz="0" w:space="0" w:color="auto"/>
              </w:divBdr>
            </w:div>
          </w:divsChild>
        </w:div>
        <w:div w:id="1096900349">
          <w:marLeft w:val="0"/>
          <w:marRight w:val="0"/>
          <w:marTop w:val="0"/>
          <w:marBottom w:val="0"/>
          <w:divBdr>
            <w:top w:val="none" w:sz="0" w:space="0" w:color="auto"/>
            <w:left w:val="none" w:sz="0" w:space="0" w:color="auto"/>
            <w:bottom w:val="none" w:sz="0" w:space="0" w:color="auto"/>
            <w:right w:val="none" w:sz="0" w:space="0" w:color="auto"/>
          </w:divBdr>
          <w:divsChild>
            <w:div w:id="654722481">
              <w:marLeft w:val="0"/>
              <w:marRight w:val="0"/>
              <w:marTop w:val="0"/>
              <w:marBottom w:val="0"/>
              <w:divBdr>
                <w:top w:val="none" w:sz="0" w:space="0" w:color="auto"/>
                <w:left w:val="none" w:sz="0" w:space="0" w:color="auto"/>
                <w:bottom w:val="none" w:sz="0" w:space="0" w:color="auto"/>
                <w:right w:val="none" w:sz="0" w:space="0" w:color="auto"/>
              </w:divBdr>
            </w:div>
          </w:divsChild>
        </w:div>
        <w:div w:id="1553077954">
          <w:marLeft w:val="0"/>
          <w:marRight w:val="0"/>
          <w:marTop w:val="0"/>
          <w:marBottom w:val="0"/>
          <w:divBdr>
            <w:top w:val="none" w:sz="0" w:space="0" w:color="auto"/>
            <w:left w:val="none" w:sz="0" w:space="0" w:color="auto"/>
            <w:bottom w:val="none" w:sz="0" w:space="0" w:color="auto"/>
            <w:right w:val="none" w:sz="0" w:space="0" w:color="auto"/>
          </w:divBdr>
          <w:divsChild>
            <w:div w:id="39281263">
              <w:marLeft w:val="0"/>
              <w:marRight w:val="0"/>
              <w:marTop w:val="0"/>
              <w:marBottom w:val="0"/>
              <w:divBdr>
                <w:top w:val="none" w:sz="0" w:space="0" w:color="auto"/>
                <w:left w:val="none" w:sz="0" w:space="0" w:color="auto"/>
                <w:bottom w:val="none" w:sz="0" w:space="0" w:color="auto"/>
                <w:right w:val="none" w:sz="0" w:space="0" w:color="auto"/>
              </w:divBdr>
            </w:div>
          </w:divsChild>
        </w:div>
        <w:div w:id="1941253324">
          <w:marLeft w:val="0"/>
          <w:marRight w:val="0"/>
          <w:marTop w:val="0"/>
          <w:marBottom w:val="0"/>
          <w:divBdr>
            <w:top w:val="none" w:sz="0" w:space="0" w:color="auto"/>
            <w:left w:val="none" w:sz="0" w:space="0" w:color="auto"/>
            <w:bottom w:val="none" w:sz="0" w:space="0" w:color="auto"/>
            <w:right w:val="none" w:sz="0" w:space="0" w:color="auto"/>
          </w:divBdr>
          <w:divsChild>
            <w:div w:id="19012232">
              <w:marLeft w:val="0"/>
              <w:marRight w:val="0"/>
              <w:marTop w:val="0"/>
              <w:marBottom w:val="0"/>
              <w:divBdr>
                <w:top w:val="none" w:sz="0" w:space="0" w:color="auto"/>
                <w:left w:val="none" w:sz="0" w:space="0" w:color="auto"/>
                <w:bottom w:val="none" w:sz="0" w:space="0" w:color="auto"/>
                <w:right w:val="none" w:sz="0" w:space="0" w:color="auto"/>
              </w:divBdr>
            </w:div>
            <w:div w:id="6434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638">
      <w:bodyDiv w:val="1"/>
      <w:marLeft w:val="0"/>
      <w:marRight w:val="0"/>
      <w:marTop w:val="0"/>
      <w:marBottom w:val="0"/>
      <w:divBdr>
        <w:top w:val="none" w:sz="0" w:space="0" w:color="auto"/>
        <w:left w:val="none" w:sz="0" w:space="0" w:color="auto"/>
        <w:bottom w:val="none" w:sz="0" w:space="0" w:color="auto"/>
        <w:right w:val="none" w:sz="0" w:space="0" w:color="auto"/>
      </w:divBdr>
      <w:divsChild>
        <w:div w:id="567958028">
          <w:marLeft w:val="0"/>
          <w:marRight w:val="0"/>
          <w:marTop w:val="0"/>
          <w:marBottom w:val="0"/>
          <w:divBdr>
            <w:top w:val="none" w:sz="0" w:space="0" w:color="auto"/>
            <w:left w:val="none" w:sz="0" w:space="0" w:color="auto"/>
            <w:bottom w:val="none" w:sz="0" w:space="0" w:color="auto"/>
            <w:right w:val="none" w:sz="0" w:space="0" w:color="auto"/>
          </w:divBdr>
          <w:divsChild>
            <w:div w:id="962807373">
              <w:marLeft w:val="0"/>
              <w:marRight w:val="0"/>
              <w:marTop w:val="30"/>
              <w:marBottom w:val="30"/>
              <w:divBdr>
                <w:top w:val="none" w:sz="0" w:space="0" w:color="auto"/>
                <w:left w:val="none" w:sz="0" w:space="0" w:color="auto"/>
                <w:bottom w:val="none" w:sz="0" w:space="0" w:color="auto"/>
                <w:right w:val="none" w:sz="0" w:space="0" w:color="auto"/>
              </w:divBdr>
              <w:divsChild>
                <w:div w:id="112672271">
                  <w:marLeft w:val="0"/>
                  <w:marRight w:val="0"/>
                  <w:marTop w:val="0"/>
                  <w:marBottom w:val="0"/>
                  <w:divBdr>
                    <w:top w:val="none" w:sz="0" w:space="0" w:color="auto"/>
                    <w:left w:val="none" w:sz="0" w:space="0" w:color="auto"/>
                    <w:bottom w:val="none" w:sz="0" w:space="0" w:color="auto"/>
                    <w:right w:val="none" w:sz="0" w:space="0" w:color="auto"/>
                  </w:divBdr>
                  <w:divsChild>
                    <w:div w:id="900872980">
                      <w:marLeft w:val="0"/>
                      <w:marRight w:val="0"/>
                      <w:marTop w:val="0"/>
                      <w:marBottom w:val="0"/>
                      <w:divBdr>
                        <w:top w:val="none" w:sz="0" w:space="0" w:color="auto"/>
                        <w:left w:val="none" w:sz="0" w:space="0" w:color="auto"/>
                        <w:bottom w:val="none" w:sz="0" w:space="0" w:color="auto"/>
                        <w:right w:val="none" w:sz="0" w:space="0" w:color="auto"/>
                      </w:divBdr>
                    </w:div>
                  </w:divsChild>
                </w:div>
                <w:div w:id="425536720">
                  <w:marLeft w:val="0"/>
                  <w:marRight w:val="0"/>
                  <w:marTop w:val="0"/>
                  <w:marBottom w:val="0"/>
                  <w:divBdr>
                    <w:top w:val="none" w:sz="0" w:space="0" w:color="auto"/>
                    <w:left w:val="none" w:sz="0" w:space="0" w:color="auto"/>
                    <w:bottom w:val="none" w:sz="0" w:space="0" w:color="auto"/>
                    <w:right w:val="none" w:sz="0" w:space="0" w:color="auto"/>
                  </w:divBdr>
                  <w:divsChild>
                    <w:div w:id="705907888">
                      <w:marLeft w:val="0"/>
                      <w:marRight w:val="0"/>
                      <w:marTop w:val="0"/>
                      <w:marBottom w:val="0"/>
                      <w:divBdr>
                        <w:top w:val="none" w:sz="0" w:space="0" w:color="auto"/>
                        <w:left w:val="none" w:sz="0" w:space="0" w:color="auto"/>
                        <w:bottom w:val="none" w:sz="0" w:space="0" w:color="auto"/>
                        <w:right w:val="none" w:sz="0" w:space="0" w:color="auto"/>
                      </w:divBdr>
                    </w:div>
                  </w:divsChild>
                </w:div>
                <w:div w:id="591740366">
                  <w:marLeft w:val="0"/>
                  <w:marRight w:val="0"/>
                  <w:marTop w:val="0"/>
                  <w:marBottom w:val="0"/>
                  <w:divBdr>
                    <w:top w:val="none" w:sz="0" w:space="0" w:color="auto"/>
                    <w:left w:val="none" w:sz="0" w:space="0" w:color="auto"/>
                    <w:bottom w:val="none" w:sz="0" w:space="0" w:color="auto"/>
                    <w:right w:val="none" w:sz="0" w:space="0" w:color="auto"/>
                  </w:divBdr>
                  <w:divsChild>
                    <w:div w:id="16471894">
                      <w:marLeft w:val="0"/>
                      <w:marRight w:val="0"/>
                      <w:marTop w:val="0"/>
                      <w:marBottom w:val="0"/>
                      <w:divBdr>
                        <w:top w:val="none" w:sz="0" w:space="0" w:color="auto"/>
                        <w:left w:val="none" w:sz="0" w:space="0" w:color="auto"/>
                        <w:bottom w:val="none" w:sz="0" w:space="0" w:color="auto"/>
                        <w:right w:val="none" w:sz="0" w:space="0" w:color="auto"/>
                      </w:divBdr>
                    </w:div>
                  </w:divsChild>
                </w:div>
                <w:div w:id="847212204">
                  <w:marLeft w:val="0"/>
                  <w:marRight w:val="0"/>
                  <w:marTop w:val="0"/>
                  <w:marBottom w:val="0"/>
                  <w:divBdr>
                    <w:top w:val="none" w:sz="0" w:space="0" w:color="auto"/>
                    <w:left w:val="none" w:sz="0" w:space="0" w:color="auto"/>
                    <w:bottom w:val="none" w:sz="0" w:space="0" w:color="auto"/>
                    <w:right w:val="none" w:sz="0" w:space="0" w:color="auto"/>
                  </w:divBdr>
                  <w:divsChild>
                    <w:div w:id="236407637">
                      <w:marLeft w:val="0"/>
                      <w:marRight w:val="0"/>
                      <w:marTop w:val="0"/>
                      <w:marBottom w:val="0"/>
                      <w:divBdr>
                        <w:top w:val="none" w:sz="0" w:space="0" w:color="auto"/>
                        <w:left w:val="none" w:sz="0" w:space="0" w:color="auto"/>
                        <w:bottom w:val="none" w:sz="0" w:space="0" w:color="auto"/>
                        <w:right w:val="none" w:sz="0" w:space="0" w:color="auto"/>
                      </w:divBdr>
                    </w:div>
                    <w:div w:id="680670670">
                      <w:marLeft w:val="0"/>
                      <w:marRight w:val="0"/>
                      <w:marTop w:val="0"/>
                      <w:marBottom w:val="0"/>
                      <w:divBdr>
                        <w:top w:val="none" w:sz="0" w:space="0" w:color="auto"/>
                        <w:left w:val="none" w:sz="0" w:space="0" w:color="auto"/>
                        <w:bottom w:val="none" w:sz="0" w:space="0" w:color="auto"/>
                        <w:right w:val="none" w:sz="0" w:space="0" w:color="auto"/>
                      </w:divBdr>
                    </w:div>
                    <w:div w:id="1544244129">
                      <w:marLeft w:val="0"/>
                      <w:marRight w:val="0"/>
                      <w:marTop w:val="0"/>
                      <w:marBottom w:val="0"/>
                      <w:divBdr>
                        <w:top w:val="none" w:sz="0" w:space="0" w:color="auto"/>
                        <w:left w:val="none" w:sz="0" w:space="0" w:color="auto"/>
                        <w:bottom w:val="none" w:sz="0" w:space="0" w:color="auto"/>
                        <w:right w:val="none" w:sz="0" w:space="0" w:color="auto"/>
                      </w:divBdr>
                    </w:div>
                  </w:divsChild>
                </w:div>
                <w:div w:id="913009284">
                  <w:marLeft w:val="0"/>
                  <w:marRight w:val="0"/>
                  <w:marTop w:val="0"/>
                  <w:marBottom w:val="0"/>
                  <w:divBdr>
                    <w:top w:val="none" w:sz="0" w:space="0" w:color="auto"/>
                    <w:left w:val="none" w:sz="0" w:space="0" w:color="auto"/>
                    <w:bottom w:val="none" w:sz="0" w:space="0" w:color="auto"/>
                    <w:right w:val="none" w:sz="0" w:space="0" w:color="auto"/>
                  </w:divBdr>
                  <w:divsChild>
                    <w:div w:id="1724520741">
                      <w:marLeft w:val="0"/>
                      <w:marRight w:val="0"/>
                      <w:marTop w:val="0"/>
                      <w:marBottom w:val="0"/>
                      <w:divBdr>
                        <w:top w:val="none" w:sz="0" w:space="0" w:color="auto"/>
                        <w:left w:val="none" w:sz="0" w:space="0" w:color="auto"/>
                        <w:bottom w:val="none" w:sz="0" w:space="0" w:color="auto"/>
                        <w:right w:val="none" w:sz="0" w:space="0" w:color="auto"/>
                      </w:divBdr>
                    </w:div>
                  </w:divsChild>
                </w:div>
                <w:div w:id="1016269562">
                  <w:marLeft w:val="0"/>
                  <w:marRight w:val="0"/>
                  <w:marTop w:val="0"/>
                  <w:marBottom w:val="0"/>
                  <w:divBdr>
                    <w:top w:val="none" w:sz="0" w:space="0" w:color="auto"/>
                    <w:left w:val="none" w:sz="0" w:space="0" w:color="auto"/>
                    <w:bottom w:val="none" w:sz="0" w:space="0" w:color="auto"/>
                    <w:right w:val="none" w:sz="0" w:space="0" w:color="auto"/>
                  </w:divBdr>
                  <w:divsChild>
                    <w:div w:id="962686865">
                      <w:marLeft w:val="0"/>
                      <w:marRight w:val="0"/>
                      <w:marTop w:val="0"/>
                      <w:marBottom w:val="0"/>
                      <w:divBdr>
                        <w:top w:val="none" w:sz="0" w:space="0" w:color="auto"/>
                        <w:left w:val="none" w:sz="0" w:space="0" w:color="auto"/>
                        <w:bottom w:val="none" w:sz="0" w:space="0" w:color="auto"/>
                        <w:right w:val="none" w:sz="0" w:space="0" w:color="auto"/>
                      </w:divBdr>
                    </w:div>
                  </w:divsChild>
                </w:div>
                <w:div w:id="1054816636">
                  <w:marLeft w:val="0"/>
                  <w:marRight w:val="0"/>
                  <w:marTop w:val="0"/>
                  <w:marBottom w:val="0"/>
                  <w:divBdr>
                    <w:top w:val="none" w:sz="0" w:space="0" w:color="auto"/>
                    <w:left w:val="none" w:sz="0" w:space="0" w:color="auto"/>
                    <w:bottom w:val="none" w:sz="0" w:space="0" w:color="auto"/>
                    <w:right w:val="none" w:sz="0" w:space="0" w:color="auto"/>
                  </w:divBdr>
                  <w:divsChild>
                    <w:div w:id="2019892194">
                      <w:marLeft w:val="0"/>
                      <w:marRight w:val="0"/>
                      <w:marTop w:val="0"/>
                      <w:marBottom w:val="0"/>
                      <w:divBdr>
                        <w:top w:val="none" w:sz="0" w:space="0" w:color="auto"/>
                        <w:left w:val="none" w:sz="0" w:space="0" w:color="auto"/>
                        <w:bottom w:val="none" w:sz="0" w:space="0" w:color="auto"/>
                        <w:right w:val="none" w:sz="0" w:space="0" w:color="auto"/>
                      </w:divBdr>
                    </w:div>
                  </w:divsChild>
                </w:div>
                <w:div w:id="1200317904">
                  <w:marLeft w:val="0"/>
                  <w:marRight w:val="0"/>
                  <w:marTop w:val="0"/>
                  <w:marBottom w:val="0"/>
                  <w:divBdr>
                    <w:top w:val="none" w:sz="0" w:space="0" w:color="auto"/>
                    <w:left w:val="none" w:sz="0" w:space="0" w:color="auto"/>
                    <w:bottom w:val="none" w:sz="0" w:space="0" w:color="auto"/>
                    <w:right w:val="none" w:sz="0" w:space="0" w:color="auto"/>
                  </w:divBdr>
                  <w:divsChild>
                    <w:div w:id="1036391524">
                      <w:marLeft w:val="0"/>
                      <w:marRight w:val="0"/>
                      <w:marTop w:val="0"/>
                      <w:marBottom w:val="0"/>
                      <w:divBdr>
                        <w:top w:val="none" w:sz="0" w:space="0" w:color="auto"/>
                        <w:left w:val="none" w:sz="0" w:space="0" w:color="auto"/>
                        <w:bottom w:val="none" w:sz="0" w:space="0" w:color="auto"/>
                        <w:right w:val="none" w:sz="0" w:space="0" w:color="auto"/>
                      </w:divBdr>
                    </w:div>
                  </w:divsChild>
                </w:div>
                <w:div w:id="1285308237">
                  <w:marLeft w:val="0"/>
                  <w:marRight w:val="0"/>
                  <w:marTop w:val="0"/>
                  <w:marBottom w:val="0"/>
                  <w:divBdr>
                    <w:top w:val="none" w:sz="0" w:space="0" w:color="auto"/>
                    <w:left w:val="none" w:sz="0" w:space="0" w:color="auto"/>
                    <w:bottom w:val="none" w:sz="0" w:space="0" w:color="auto"/>
                    <w:right w:val="none" w:sz="0" w:space="0" w:color="auto"/>
                  </w:divBdr>
                  <w:divsChild>
                    <w:div w:id="1396318192">
                      <w:marLeft w:val="0"/>
                      <w:marRight w:val="0"/>
                      <w:marTop w:val="0"/>
                      <w:marBottom w:val="0"/>
                      <w:divBdr>
                        <w:top w:val="none" w:sz="0" w:space="0" w:color="auto"/>
                        <w:left w:val="none" w:sz="0" w:space="0" w:color="auto"/>
                        <w:bottom w:val="none" w:sz="0" w:space="0" w:color="auto"/>
                        <w:right w:val="none" w:sz="0" w:space="0" w:color="auto"/>
                      </w:divBdr>
                    </w:div>
                  </w:divsChild>
                </w:div>
                <w:div w:id="1352760438">
                  <w:marLeft w:val="0"/>
                  <w:marRight w:val="0"/>
                  <w:marTop w:val="0"/>
                  <w:marBottom w:val="0"/>
                  <w:divBdr>
                    <w:top w:val="none" w:sz="0" w:space="0" w:color="auto"/>
                    <w:left w:val="none" w:sz="0" w:space="0" w:color="auto"/>
                    <w:bottom w:val="none" w:sz="0" w:space="0" w:color="auto"/>
                    <w:right w:val="none" w:sz="0" w:space="0" w:color="auto"/>
                  </w:divBdr>
                  <w:divsChild>
                    <w:div w:id="1694302654">
                      <w:marLeft w:val="0"/>
                      <w:marRight w:val="0"/>
                      <w:marTop w:val="0"/>
                      <w:marBottom w:val="0"/>
                      <w:divBdr>
                        <w:top w:val="none" w:sz="0" w:space="0" w:color="auto"/>
                        <w:left w:val="none" w:sz="0" w:space="0" w:color="auto"/>
                        <w:bottom w:val="none" w:sz="0" w:space="0" w:color="auto"/>
                        <w:right w:val="none" w:sz="0" w:space="0" w:color="auto"/>
                      </w:divBdr>
                    </w:div>
                    <w:div w:id="1726173489">
                      <w:marLeft w:val="0"/>
                      <w:marRight w:val="0"/>
                      <w:marTop w:val="0"/>
                      <w:marBottom w:val="0"/>
                      <w:divBdr>
                        <w:top w:val="none" w:sz="0" w:space="0" w:color="auto"/>
                        <w:left w:val="none" w:sz="0" w:space="0" w:color="auto"/>
                        <w:bottom w:val="none" w:sz="0" w:space="0" w:color="auto"/>
                        <w:right w:val="none" w:sz="0" w:space="0" w:color="auto"/>
                      </w:divBdr>
                    </w:div>
                    <w:div w:id="1787314159">
                      <w:marLeft w:val="0"/>
                      <w:marRight w:val="0"/>
                      <w:marTop w:val="0"/>
                      <w:marBottom w:val="0"/>
                      <w:divBdr>
                        <w:top w:val="none" w:sz="0" w:space="0" w:color="auto"/>
                        <w:left w:val="none" w:sz="0" w:space="0" w:color="auto"/>
                        <w:bottom w:val="none" w:sz="0" w:space="0" w:color="auto"/>
                        <w:right w:val="none" w:sz="0" w:space="0" w:color="auto"/>
                      </w:divBdr>
                    </w:div>
                  </w:divsChild>
                </w:div>
                <w:div w:id="1390037680">
                  <w:marLeft w:val="0"/>
                  <w:marRight w:val="0"/>
                  <w:marTop w:val="0"/>
                  <w:marBottom w:val="0"/>
                  <w:divBdr>
                    <w:top w:val="none" w:sz="0" w:space="0" w:color="auto"/>
                    <w:left w:val="none" w:sz="0" w:space="0" w:color="auto"/>
                    <w:bottom w:val="none" w:sz="0" w:space="0" w:color="auto"/>
                    <w:right w:val="none" w:sz="0" w:space="0" w:color="auto"/>
                  </w:divBdr>
                  <w:divsChild>
                    <w:div w:id="1344088192">
                      <w:marLeft w:val="0"/>
                      <w:marRight w:val="0"/>
                      <w:marTop w:val="0"/>
                      <w:marBottom w:val="0"/>
                      <w:divBdr>
                        <w:top w:val="none" w:sz="0" w:space="0" w:color="auto"/>
                        <w:left w:val="none" w:sz="0" w:space="0" w:color="auto"/>
                        <w:bottom w:val="none" w:sz="0" w:space="0" w:color="auto"/>
                        <w:right w:val="none" w:sz="0" w:space="0" w:color="auto"/>
                      </w:divBdr>
                    </w:div>
                  </w:divsChild>
                </w:div>
                <w:div w:id="1457985873">
                  <w:marLeft w:val="0"/>
                  <w:marRight w:val="0"/>
                  <w:marTop w:val="0"/>
                  <w:marBottom w:val="0"/>
                  <w:divBdr>
                    <w:top w:val="none" w:sz="0" w:space="0" w:color="auto"/>
                    <w:left w:val="none" w:sz="0" w:space="0" w:color="auto"/>
                    <w:bottom w:val="none" w:sz="0" w:space="0" w:color="auto"/>
                    <w:right w:val="none" w:sz="0" w:space="0" w:color="auto"/>
                  </w:divBdr>
                  <w:divsChild>
                    <w:div w:id="527328372">
                      <w:marLeft w:val="0"/>
                      <w:marRight w:val="0"/>
                      <w:marTop w:val="0"/>
                      <w:marBottom w:val="0"/>
                      <w:divBdr>
                        <w:top w:val="none" w:sz="0" w:space="0" w:color="auto"/>
                        <w:left w:val="none" w:sz="0" w:space="0" w:color="auto"/>
                        <w:bottom w:val="none" w:sz="0" w:space="0" w:color="auto"/>
                        <w:right w:val="none" w:sz="0" w:space="0" w:color="auto"/>
                      </w:divBdr>
                    </w:div>
                  </w:divsChild>
                </w:div>
                <w:div w:id="1574002972">
                  <w:marLeft w:val="0"/>
                  <w:marRight w:val="0"/>
                  <w:marTop w:val="0"/>
                  <w:marBottom w:val="0"/>
                  <w:divBdr>
                    <w:top w:val="none" w:sz="0" w:space="0" w:color="auto"/>
                    <w:left w:val="none" w:sz="0" w:space="0" w:color="auto"/>
                    <w:bottom w:val="none" w:sz="0" w:space="0" w:color="auto"/>
                    <w:right w:val="none" w:sz="0" w:space="0" w:color="auto"/>
                  </w:divBdr>
                  <w:divsChild>
                    <w:div w:id="1657953592">
                      <w:marLeft w:val="0"/>
                      <w:marRight w:val="0"/>
                      <w:marTop w:val="0"/>
                      <w:marBottom w:val="0"/>
                      <w:divBdr>
                        <w:top w:val="none" w:sz="0" w:space="0" w:color="auto"/>
                        <w:left w:val="none" w:sz="0" w:space="0" w:color="auto"/>
                        <w:bottom w:val="none" w:sz="0" w:space="0" w:color="auto"/>
                        <w:right w:val="none" w:sz="0" w:space="0" w:color="auto"/>
                      </w:divBdr>
                    </w:div>
                  </w:divsChild>
                </w:div>
                <w:div w:id="1870681786">
                  <w:marLeft w:val="0"/>
                  <w:marRight w:val="0"/>
                  <w:marTop w:val="0"/>
                  <w:marBottom w:val="0"/>
                  <w:divBdr>
                    <w:top w:val="none" w:sz="0" w:space="0" w:color="auto"/>
                    <w:left w:val="none" w:sz="0" w:space="0" w:color="auto"/>
                    <w:bottom w:val="none" w:sz="0" w:space="0" w:color="auto"/>
                    <w:right w:val="none" w:sz="0" w:space="0" w:color="auto"/>
                  </w:divBdr>
                  <w:divsChild>
                    <w:div w:id="132187449">
                      <w:marLeft w:val="0"/>
                      <w:marRight w:val="0"/>
                      <w:marTop w:val="0"/>
                      <w:marBottom w:val="0"/>
                      <w:divBdr>
                        <w:top w:val="none" w:sz="0" w:space="0" w:color="auto"/>
                        <w:left w:val="none" w:sz="0" w:space="0" w:color="auto"/>
                        <w:bottom w:val="none" w:sz="0" w:space="0" w:color="auto"/>
                        <w:right w:val="none" w:sz="0" w:space="0" w:color="auto"/>
                      </w:divBdr>
                    </w:div>
                  </w:divsChild>
                </w:div>
                <w:div w:id="2036999356">
                  <w:marLeft w:val="0"/>
                  <w:marRight w:val="0"/>
                  <w:marTop w:val="0"/>
                  <w:marBottom w:val="0"/>
                  <w:divBdr>
                    <w:top w:val="none" w:sz="0" w:space="0" w:color="auto"/>
                    <w:left w:val="none" w:sz="0" w:space="0" w:color="auto"/>
                    <w:bottom w:val="none" w:sz="0" w:space="0" w:color="auto"/>
                    <w:right w:val="none" w:sz="0" w:space="0" w:color="auto"/>
                  </w:divBdr>
                  <w:divsChild>
                    <w:div w:id="1705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31129">
          <w:marLeft w:val="0"/>
          <w:marRight w:val="0"/>
          <w:marTop w:val="0"/>
          <w:marBottom w:val="0"/>
          <w:divBdr>
            <w:top w:val="none" w:sz="0" w:space="0" w:color="auto"/>
            <w:left w:val="none" w:sz="0" w:space="0" w:color="auto"/>
            <w:bottom w:val="none" w:sz="0" w:space="0" w:color="auto"/>
            <w:right w:val="none" w:sz="0" w:space="0" w:color="auto"/>
          </w:divBdr>
        </w:div>
        <w:div w:id="1979067630">
          <w:marLeft w:val="0"/>
          <w:marRight w:val="0"/>
          <w:marTop w:val="0"/>
          <w:marBottom w:val="0"/>
          <w:divBdr>
            <w:top w:val="none" w:sz="0" w:space="0" w:color="auto"/>
            <w:left w:val="none" w:sz="0" w:space="0" w:color="auto"/>
            <w:bottom w:val="none" w:sz="0" w:space="0" w:color="auto"/>
            <w:right w:val="none" w:sz="0" w:space="0" w:color="auto"/>
          </w:divBdr>
        </w:div>
      </w:divsChild>
    </w:div>
    <w:div w:id="1007639013">
      <w:bodyDiv w:val="1"/>
      <w:marLeft w:val="0"/>
      <w:marRight w:val="0"/>
      <w:marTop w:val="0"/>
      <w:marBottom w:val="0"/>
      <w:divBdr>
        <w:top w:val="none" w:sz="0" w:space="0" w:color="auto"/>
        <w:left w:val="none" w:sz="0" w:space="0" w:color="auto"/>
        <w:bottom w:val="none" w:sz="0" w:space="0" w:color="auto"/>
        <w:right w:val="none" w:sz="0" w:space="0" w:color="auto"/>
      </w:divBdr>
      <w:divsChild>
        <w:div w:id="128674406">
          <w:marLeft w:val="0"/>
          <w:marRight w:val="0"/>
          <w:marTop w:val="0"/>
          <w:marBottom w:val="0"/>
          <w:divBdr>
            <w:top w:val="none" w:sz="0" w:space="0" w:color="auto"/>
            <w:left w:val="none" w:sz="0" w:space="0" w:color="auto"/>
            <w:bottom w:val="none" w:sz="0" w:space="0" w:color="auto"/>
            <w:right w:val="none" w:sz="0" w:space="0" w:color="auto"/>
          </w:divBdr>
          <w:divsChild>
            <w:div w:id="414397720">
              <w:marLeft w:val="0"/>
              <w:marRight w:val="0"/>
              <w:marTop w:val="0"/>
              <w:marBottom w:val="0"/>
              <w:divBdr>
                <w:top w:val="none" w:sz="0" w:space="0" w:color="auto"/>
                <w:left w:val="none" w:sz="0" w:space="0" w:color="auto"/>
                <w:bottom w:val="none" w:sz="0" w:space="0" w:color="auto"/>
                <w:right w:val="none" w:sz="0" w:space="0" w:color="auto"/>
              </w:divBdr>
            </w:div>
            <w:div w:id="1942953499">
              <w:marLeft w:val="0"/>
              <w:marRight w:val="0"/>
              <w:marTop w:val="0"/>
              <w:marBottom w:val="0"/>
              <w:divBdr>
                <w:top w:val="none" w:sz="0" w:space="0" w:color="auto"/>
                <w:left w:val="none" w:sz="0" w:space="0" w:color="auto"/>
                <w:bottom w:val="none" w:sz="0" w:space="0" w:color="auto"/>
                <w:right w:val="none" w:sz="0" w:space="0" w:color="auto"/>
              </w:divBdr>
            </w:div>
          </w:divsChild>
        </w:div>
        <w:div w:id="331878160">
          <w:marLeft w:val="0"/>
          <w:marRight w:val="0"/>
          <w:marTop w:val="0"/>
          <w:marBottom w:val="0"/>
          <w:divBdr>
            <w:top w:val="none" w:sz="0" w:space="0" w:color="auto"/>
            <w:left w:val="none" w:sz="0" w:space="0" w:color="auto"/>
            <w:bottom w:val="none" w:sz="0" w:space="0" w:color="auto"/>
            <w:right w:val="none" w:sz="0" w:space="0" w:color="auto"/>
          </w:divBdr>
          <w:divsChild>
            <w:div w:id="1431970055">
              <w:marLeft w:val="0"/>
              <w:marRight w:val="0"/>
              <w:marTop w:val="0"/>
              <w:marBottom w:val="0"/>
              <w:divBdr>
                <w:top w:val="none" w:sz="0" w:space="0" w:color="auto"/>
                <w:left w:val="none" w:sz="0" w:space="0" w:color="auto"/>
                <w:bottom w:val="none" w:sz="0" w:space="0" w:color="auto"/>
                <w:right w:val="none" w:sz="0" w:space="0" w:color="auto"/>
              </w:divBdr>
            </w:div>
          </w:divsChild>
        </w:div>
        <w:div w:id="491677540">
          <w:marLeft w:val="0"/>
          <w:marRight w:val="0"/>
          <w:marTop w:val="0"/>
          <w:marBottom w:val="0"/>
          <w:divBdr>
            <w:top w:val="none" w:sz="0" w:space="0" w:color="auto"/>
            <w:left w:val="none" w:sz="0" w:space="0" w:color="auto"/>
            <w:bottom w:val="none" w:sz="0" w:space="0" w:color="auto"/>
            <w:right w:val="none" w:sz="0" w:space="0" w:color="auto"/>
          </w:divBdr>
          <w:divsChild>
            <w:div w:id="1617298857">
              <w:marLeft w:val="0"/>
              <w:marRight w:val="0"/>
              <w:marTop w:val="0"/>
              <w:marBottom w:val="0"/>
              <w:divBdr>
                <w:top w:val="none" w:sz="0" w:space="0" w:color="auto"/>
                <w:left w:val="none" w:sz="0" w:space="0" w:color="auto"/>
                <w:bottom w:val="none" w:sz="0" w:space="0" w:color="auto"/>
                <w:right w:val="none" w:sz="0" w:space="0" w:color="auto"/>
              </w:divBdr>
            </w:div>
            <w:div w:id="1793818041">
              <w:marLeft w:val="0"/>
              <w:marRight w:val="0"/>
              <w:marTop w:val="0"/>
              <w:marBottom w:val="0"/>
              <w:divBdr>
                <w:top w:val="none" w:sz="0" w:space="0" w:color="auto"/>
                <w:left w:val="none" w:sz="0" w:space="0" w:color="auto"/>
                <w:bottom w:val="none" w:sz="0" w:space="0" w:color="auto"/>
                <w:right w:val="none" w:sz="0" w:space="0" w:color="auto"/>
              </w:divBdr>
            </w:div>
          </w:divsChild>
        </w:div>
        <w:div w:id="846287227">
          <w:marLeft w:val="0"/>
          <w:marRight w:val="0"/>
          <w:marTop w:val="0"/>
          <w:marBottom w:val="0"/>
          <w:divBdr>
            <w:top w:val="none" w:sz="0" w:space="0" w:color="auto"/>
            <w:left w:val="none" w:sz="0" w:space="0" w:color="auto"/>
            <w:bottom w:val="none" w:sz="0" w:space="0" w:color="auto"/>
            <w:right w:val="none" w:sz="0" w:space="0" w:color="auto"/>
          </w:divBdr>
          <w:divsChild>
            <w:div w:id="1384524954">
              <w:marLeft w:val="0"/>
              <w:marRight w:val="0"/>
              <w:marTop w:val="0"/>
              <w:marBottom w:val="0"/>
              <w:divBdr>
                <w:top w:val="none" w:sz="0" w:space="0" w:color="auto"/>
                <w:left w:val="none" w:sz="0" w:space="0" w:color="auto"/>
                <w:bottom w:val="none" w:sz="0" w:space="0" w:color="auto"/>
                <w:right w:val="none" w:sz="0" w:space="0" w:color="auto"/>
              </w:divBdr>
            </w:div>
          </w:divsChild>
        </w:div>
        <w:div w:id="1002006704">
          <w:marLeft w:val="0"/>
          <w:marRight w:val="0"/>
          <w:marTop w:val="0"/>
          <w:marBottom w:val="0"/>
          <w:divBdr>
            <w:top w:val="none" w:sz="0" w:space="0" w:color="auto"/>
            <w:left w:val="none" w:sz="0" w:space="0" w:color="auto"/>
            <w:bottom w:val="none" w:sz="0" w:space="0" w:color="auto"/>
            <w:right w:val="none" w:sz="0" w:space="0" w:color="auto"/>
          </w:divBdr>
          <w:divsChild>
            <w:div w:id="1988433606">
              <w:marLeft w:val="0"/>
              <w:marRight w:val="0"/>
              <w:marTop w:val="0"/>
              <w:marBottom w:val="0"/>
              <w:divBdr>
                <w:top w:val="none" w:sz="0" w:space="0" w:color="auto"/>
                <w:left w:val="none" w:sz="0" w:space="0" w:color="auto"/>
                <w:bottom w:val="none" w:sz="0" w:space="0" w:color="auto"/>
                <w:right w:val="none" w:sz="0" w:space="0" w:color="auto"/>
              </w:divBdr>
            </w:div>
            <w:div w:id="2086754990">
              <w:marLeft w:val="0"/>
              <w:marRight w:val="0"/>
              <w:marTop w:val="0"/>
              <w:marBottom w:val="0"/>
              <w:divBdr>
                <w:top w:val="none" w:sz="0" w:space="0" w:color="auto"/>
                <w:left w:val="none" w:sz="0" w:space="0" w:color="auto"/>
                <w:bottom w:val="none" w:sz="0" w:space="0" w:color="auto"/>
                <w:right w:val="none" w:sz="0" w:space="0" w:color="auto"/>
              </w:divBdr>
            </w:div>
          </w:divsChild>
        </w:div>
        <w:div w:id="1527598098">
          <w:marLeft w:val="0"/>
          <w:marRight w:val="0"/>
          <w:marTop w:val="0"/>
          <w:marBottom w:val="0"/>
          <w:divBdr>
            <w:top w:val="none" w:sz="0" w:space="0" w:color="auto"/>
            <w:left w:val="none" w:sz="0" w:space="0" w:color="auto"/>
            <w:bottom w:val="none" w:sz="0" w:space="0" w:color="auto"/>
            <w:right w:val="none" w:sz="0" w:space="0" w:color="auto"/>
          </w:divBdr>
          <w:divsChild>
            <w:div w:id="331420746">
              <w:marLeft w:val="0"/>
              <w:marRight w:val="0"/>
              <w:marTop w:val="0"/>
              <w:marBottom w:val="0"/>
              <w:divBdr>
                <w:top w:val="none" w:sz="0" w:space="0" w:color="auto"/>
                <w:left w:val="none" w:sz="0" w:space="0" w:color="auto"/>
                <w:bottom w:val="none" w:sz="0" w:space="0" w:color="auto"/>
                <w:right w:val="none" w:sz="0" w:space="0" w:color="auto"/>
              </w:divBdr>
            </w:div>
            <w:div w:id="1859392691">
              <w:marLeft w:val="0"/>
              <w:marRight w:val="0"/>
              <w:marTop w:val="0"/>
              <w:marBottom w:val="0"/>
              <w:divBdr>
                <w:top w:val="none" w:sz="0" w:space="0" w:color="auto"/>
                <w:left w:val="none" w:sz="0" w:space="0" w:color="auto"/>
                <w:bottom w:val="none" w:sz="0" w:space="0" w:color="auto"/>
                <w:right w:val="none" w:sz="0" w:space="0" w:color="auto"/>
              </w:divBdr>
            </w:div>
          </w:divsChild>
        </w:div>
        <w:div w:id="2085494351">
          <w:marLeft w:val="0"/>
          <w:marRight w:val="0"/>
          <w:marTop w:val="0"/>
          <w:marBottom w:val="0"/>
          <w:divBdr>
            <w:top w:val="none" w:sz="0" w:space="0" w:color="auto"/>
            <w:left w:val="none" w:sz="0" w:space="0" w:color="auto"/>
            <w:bottom w:val="none" w:sz="0" w:space="0" w:color="auto"/>
            <w:right w:val="none" w:sz="0" w:space="0" w:color="auto"/>
          </w:divBdr>
          <w:divsChild>
            <w:div w:id="3134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9554">
      <w:bodyDiv w:val="1"/>
      <w:marLeft w:val="0"/>
      <w:marRight w:val="0"/>
      <w:marTop w:val="0"/>
      <w:marBottom w:val="0"/>
      <w:divBdr>
        <w:top w:val="none" w:sz="0" w:space="0" w:color="auto"/>
        <w:left w:val="none" w:sz="0" w:space="0" w:color="auto"/>
        <w:bottom w:val="none" w:sz="0" w:space="0" w:color="auto"/>
        <w:right w:val="none" w:sz="0" w:space="0" w:color="auto"/>
      </w:divBdr>
    </w:div>
    <w:div w:id="1187063984">
      <w:bodyDiv w:val="1"/>
      <w:marLeft w:val="0"/>
      <w:marRight w:val="0"/>
      <w:marTop w:val="0"/>
      <w:marBottom w:val="0"/>
      <w:divBdr>
        <w:top w:val="none" w:sz="0" w:space="0" w:color="auto"/>
        <w:left w:val="none" w:sz="0" w:space="0" w:color="auto"/>
        <w:bottom w:val="none" w:sz="0" w:space="0" w:color="auto"/>
        <w:right w:val="none" w:sz="0" w:space="0" w:color="auto"/>
      </w:divBdr>
    </w:div>
    <w:div w:id="1230076088">
      <w:bodyDiv w:val="1"/>
      <w:marLeft w:val="0"/>
      <w:marRight w:val="0"/>
      <w:marTop w:val="0"/>
      <w:marBottom w:val="0"/>
      <w:divBdr>
        <w:top w:val="none" w:sz="0" w:space="0" w:color="auto"/>
        <w:left w:val="none" w:sz="0" w:space="0" w:color="auto"/>
        <w:bottom w:val="none" w:sz="0" w:space="0" w:color="auto"/>
        <w:right w:val="none" w:sz="0" w:space="0" w:color="auto"/>
      </w:divBdr>
      <w:divsChild>
        <w:div w:id="792136556">
          <w:marLeft w:val="0"/>
          <w:marRight w:val="0"/>
          <w:marTop w:val="0"/>
          <w:marBottom w:val="0"/>
          <w:divBdr>
            <w:top w:val="none" w:sz="0" w:space="0" w:color="auto"/>
            <w:left w:val="none" w:sz="0" w:space="0" w:color="auto"/>
            <w:bottom w:val="none" w:sz="0" w:space="0" w:color="auto"/>
            <w:right w:val="none" w:sz="0" w:space="0" w:color="auto"/>
          </w:divBdr>
          <w:divsChild>
            <w:div w:id="1068500843">
              <w:marLeft w:val="-75"/>
              <w:marRight w:val="0"/>
              <w:marTop w:val="30"/>
              <w:marBottom w:val="30"/>
              <w:divBdr>
                <w:top w:val="none" w:sz="0" w:space="0" w:color="auto"/>
                <w:left w:val="none" w:sz="0" w:space="0" w:color="auto"/>
                <w:bottom w:val="none" w:sz="0" w:space="0" w:color="auto"/>
                <w:right w:val="none" w:sz="0" w:space="0" w:color="auto"/>
              </w:divBdr>
              <w:divsChild>
                <w:div w:id="287273881">
                  <w:marLeft w:val="0"/>
                  <w:marRight w:val="0"/>
                  <w:marTop w:val="0"/>
                  <w:marBottom w:val="0"/>
                  <w:divBdr>
                    <w:top w:val="none" w:sz="0" w:space="0" w:color="auto"/>
                    <w:left w:val="none" w:sz="0" w:space="0" w:color="auto"/>
                    <w:bottom w:val="none" w:sz="0" w:space="0" w:color="auto"/>
                    <w:right w:val="none" w:sz="0" w:space="0" w:color="auto"/>
                  </w:divBdr>
                  <w:divsChild>
                    <w:div w:id="135881695">
                      <w:marLeft w:val="0"/>
                      <w:marRight w:val="0"/>
                      <w:marTop w:val="0"/>
                      <w:marBottom w:val="0"/>
                      <w:divBdr>
                        <w:top w:val="none" w:sz="0" w:space="0" w:color="auto"/>
                        <w:left w:val="none" w:sz="0" w:space="0" w:color="auto"/>
                        <w:bottom w:val="none" w:sz="0" w:space="0" w:color="auto"/>
                        <w:right w:val="none" w:sz="0" w:space="0" w:color="auto"/>
                      </w:divBdr>
                    </w:div>
                  </w:divsChild>
                </w:div>
                <w:div w:id="298339731">
                  <w:marLeft w:val="0"/>
                  <w:marRight w:val="0"/>
                  <w:marTop w:val="0"/>
                  <w:marBottom w:val="0"/>
                  <w:divBdr>
                    <w:top w:val="none" w:sz="0" w:space="0" w:color="auto"/>
                    <w:left w:val="none" w:sz="0" w:space="0" w:color="auto"/>
                    <w:bottom w:val="none" w:sz="0" w:space="0" w:color="auto"/>
                    <w:right w:val="none" w:sz="0" w:space="0" w:color="auto"/>
                  </w:divBdr>
                  <w:divsChild>
                    <w:div w:id="75710305">
                      <w:marLeft w:val="0"/>
                      <w:marRight w:val="0"/>
                      <w:marTop w:val="0"/>
                      <w:marBottom w:val="0"/>
                      <w:divBdr>
                        <w:top w:val="none" w:sz="0" w:space="0" w:color="auto"/>
                        <w:left w:val="none" w:sz="0" w:space="0" w:color="auto"/>
                        <w:bottom w:val="none" w:sz="0" w:space="0" w:color="auto"/>
                        <w:right w:val="none" w:sz="0" w:space="0" w:color="auto"/>
                      </w:divBdr>
                    </w:div>
                  </w:divsChild>
                </w:div>
                <w:div w:id="368799768">
                  <w:marLeft w:val="0"/>
                  <w:marRight w:val="0"/>
                  <w:marTop w:val="0"/>
                  <w:marBottom w:val="0"/>
                  <w:divBdr>
                    <w:top w:val="none" w:sz="0" w:space="0" w:color="auto"/>
                    <w:left w:val="none" w:sz="0" w:space="0" w:color="auto"/>
                    <w:bottom w:val="none" w:sz="0" w:space="0" w:color="auto"/>
                    <w:right w:val="none" w:sz="0" w:space="0" w:color="auto"/>
                  </w:divBdr>
                  <w:divsChild>
                    <w:div w:id="1115563578">
                      <w:marLeft w:val="0"/>
                      <w:marRight w:val="0"/>
                      <w:marTop w:val="0"/>
                      <w:marBottom w:val="0"/>
                      <w:divBdr>
                        <w:top w:val="none" w:sz="0" w:space="0" w:color="auto"/>
                        <w:left w:val="none" w:sz="0" w:space="0" w:color="auto"/>
                        <w:bottom w:val="none" w:sz="0" w:space="0" w:color="auto"/>
                        <w:right w:val="none" w:sz="0" w:space="0" w:color="auto"/>
                      </w:divBdr>
                    </w:div>
                  </w:divsChild>
                </w:div>
                <w:div w:id="535776480">
                  <w:marLeft w:val="0"/>
                  <w:marRight w:val="0"/>
                  <w:marTop w:val="0"/>
                  <w:marBottom w:val="0"/>
                  <w:divBdr>
                    <w:top w:val="none" w:sz="0" w:space="0" w:color="auto"/>
                    <w:left w:val="none" w:sz="0" w:space="0" w:color="auto"/>
                    <w:bottom w:val="none" w:sz="0" w:space="0" w:color="auto"/>
                    <w:right w:val="none" w:sz="0" w:space="0" w:color="auto"/>
                  </w:divBdr>
                  <w:divsChild>
                    <w:div w:id="1557399113">
                      <w:marLeft w:val="0"/>
                      <w:marRight w:val="0"/>
                      <w:marTop w:val="0"/>
                      <w:marBottom w:val="0"/>
                      <w:divBdr>
                        <w:top w:val="none" w:sz="0" w:space="0" w:color="auto"/>
                        <w:left w:val="none" w:sz="0" w:space="0" w:color="auto"/>
                        <w:bottom w:val="none" w:sz="0" w:space="0" w:color="auto"/>
                        <w:right w:val="none" w:sz="0" w:space="0" w:color="auto"/>
                      </w:divBdr>
                    </w:div>
                  </w:divsChild>
                </w:div>
                <w:div w:id="562103099">
                  <w:marLeft w:val="0"/>
                  <w:marRight w:val="0"/>
                  <w:marTop w:val="0"/>
                  <w:marBottom w:val="0"/>
                  <w:divBdr>
                    <w:top w:val="none" w:sz="0" w:space="0" w:color="auto"/>
                    <w:left w:val="none" w:sz="0" w:space="0" w:color="auto"/>
                    <w:bottom w:val="none" w:sz="0" w:space="0" w:color="auto"/>
                    <w:right w:val="none" w:sz="0" w:space="0" w:color="auto"/>
                  </w:divBdr>
                  <w:divsChild>
                    <w:div w:id="2004819821">
                      <w:marLeft w:val="0"/>
                      <w:marRight w:val="0"/>
                      <w:marTop w:val="0"/>
                      <w:marBottom w:val="0"/>
                      <w:divBdr>
                        <w:top w:val="none" w:sz="0" w:space="0" w:color="auto"/>
                        <w:left w:val="none" w:sz="0" w:space="0" w:color="auto"/>
                        <w:bottom w:val="none" w:sz="0" w:space="0" w:color="auto"/>
                        <w:right w:val="none" w:sz="0" w:space="0" w:color="auto"/>
                      </w:divBdr>
                    </w:div>
                  </w:divsChild>
                </w:div>
                <w:div w:id="816141923">
                  <w:marLeft w:val="0"/>
                  <w:marRight w:val="0"/>
                  <w:marTop w:val="0"/>
                  <w:marBottom w:val="0"/>
                  <w:divBdr>
                    <w:top w:val="none" w:sz="0" w:space="0" w:color="auto"/>
                    <w:left w:val="none" w:sz="0" w:space="0" w:color="auto"/>
                    <w:bottom w:val="none" w:sz="0" w:space="0" w:color="auto"/>
                    <w:right w:val="none" w:sz="0" w:space="0" w:color="auto"/>
                  </w:divBdr>
                  <w:divsChild>
                    <w:div w:id="789125056">
                      <w:marLeft w:val="0"/>
                      <w:marRight w:val="0"/>
                      <w:marTop w:val="0"/>
                      <w:marBottom w:val="0"/>
                      <w:divBdr>
                        <w:top w:val="none" w:sz="0" w:space="0" w:color="auto"/>
                        <w:left w:val="none" w:sz="0" w:space="0" w:color="auto"/>
                        <w:bottom w:val="none" w:sz="0" w:space="0" w:color="auto"/>
                        <w:right w:val="none" w:sz="0" w:space="0" w:color="auto"/>
                      </w:divBdr>
                    </w:div>
                  </w:divsChild>
                </w:div>
                <w:div w:id="969894199">
                  <w:marLeft w:val="0"/>
                  <w:marRight w:val="0"/>
                  <w:marTop w:val="0"/>
                  <w:marBottom w:val="0"/>
                  <w:divBdr>
                    <w:top w:val="none" w:sz="0" w:space="0" w:color="auto"/>
                    <w:left w:val="none" w:sz="0" w:space="0" w:color="auto"/>
                    <w:bottom w:val="none" w:sz="0" w:space="0" w:color="auto"/>
                    <w:right w:val="none" w:sz="0" w:space="0" w:color="auto"/>
                  </w:divBdr>
                  <w:divsChild>
                    <w:div w:id="1976445089">
                      <w:marLeft w:val="0"/>
                      <w:marRight w:val="0"/>
                      <w:marTop w:val="0"/>
                      <w:marBottom w:val="0"/>
                      <w:divBdr>
                        <w:top w:val="none" w:sz="0" w:space="0" w:color="auto"/>
                        <w:left w:val="none" w:sz="0" w:space="0" w:color="auto"/>
                        <w:bottom w:val="none" w:sz="0" w:space="0" w:color="auto"/>
                        <w:right w:val="none" w:sz="0" w:space="0" w:color="auto"/>
                      </w:divBdr>
                    </w:div>
                  </w:divsChild>
                </w:div>
                <w:div w:id="1028792926">
                  <w:marLeft w:val="0"/>
                  <w:marRight w:val="0"/>
                  <w:marTop w:val="0"/>
                  <w:marBottom w:val="0"/>
                  <w:divBdr>
                    <w:top w:val="none" w:sz="0" w:space="0" w:color="auto"/>
                    <w:left w:val="none" w:sz="0" w:space="0" w:color="auto"/>
                    <w:bottom w:val="none" w:sz="0" w:space="0" w:color="auto"/>
                    <w:right w:val="none" w:sz="0" w:space="0" w:color="auto"/>
                  </w:divBdr>
                  <w:divsChild>
                    <w:div w:id="697778125">
                      <w:marLeft w:val="0"/>
                      <w:marRight w:val="0"/>
                      <w:marTop w:val="0"/>
                      <w:marBottom w:val="0"/>
                      <w:divBdr>
                        <w:top w:val="none" w:sz="0" w:space="0" w:color="auto"/>
                        <w:left w:val="none" w:sz="0" w:space="0" w:color="auto"/>
                        <w:bottom w:val="none" w:sz="0" w:space="0" w:color="auto"/>
                        <w:right w:val="none" w:sz="0" w:space="0" w:color="auto"/>
                      </w:divBdr>
                    </w:div>
                  </w:divsChild>
                </w:div>
                <w:div w:id="1049456194">
                  <w:marLeft w:val="0"/>
                  <w:marRight w:val="0"/>
                  <w:marTop w:val="0"/>
                  <w:marBottom w:val="0"/>
                  <w:divBdr>
                    <w:top w:val="none" w:sz="0" w:space="0" w:color="auto"/>
                    <w:left w:val="none" w:sz="0" w:space="0" w:color="auto"/>
                    <w:bottom w:val="none" w:sz="0" w:space="0" w:color="auto"/>
                    <w:right w:val="none" w:sz="0" w:space="0" w:color="auto"/>
                  </w:divBdr>
                  <w:divsChild>
                    <w:div w:id="2147047145">
                      <w:marLeft w:val="0"/>
                      <w:marRight w:val="0"/>
                      <w:marTop w:val="0"/>
                      <w:marBottom w:val="0"/>
                      <w:divBdr>
                        <w:top w:val="none" w:sz="0" w:space="0" w:color="auto"/>
                        <w:left w:val="none" w:sz="0" w:space="0" w:color="auto"/>
                        <w:bottom w:val="none" w:sz="0" w:space="0" w:color="auto"/>
                        <w:right w:val="none" w:sz="0" w:space="0" w:color="auto"/>
                      </w:divBdr>
                    </w:div>
                  </w:divsChild>
                </w:div>
                <w:div w:id="1053114886">
                  <w:marLeft w:val="0"/>
                  <w:marRight w:val="0"/>
                  <w:marTop w:val="0"/>
                  <w:marBottom w:val="0"/>
                  <w:divBdr>
                    <w:top w:val="none" w:sz="0" w:space="0" w:color="auto"/>
                    <w:left w:val="none" w:sz="0" w:space="0" w:color="auto"/>
                    <w:bottom w:val="none" w:sz="0" w:space="0" w:color="auto"/>
                    <w:right w:val="none" w:sz="0" w:space="0" w:color="auto"/>
                  </w:divBdr>
                  <w:divsChild>
                    <w:div w:id="2095664212">
                      <w:marLeft w:val="0"/>
                      <w:marRight w:val="0"/>
                      <w:marTop w:val="0"/>
                      <w:marBottom w:val="0"/>
                      <w:divBdr>
                        <w:top w:val="none" w:sz="0" w:space="0" w:color="auto"/>
                        <w:left w:val="none" w:sz="0" w:space="0" w:color="auto"/>
                        <w:bottom w:val="none" w:sz="0" w:space="0" w:color="auto"/>
                        <w:right w:val="none" w:sz="0" w:space="0" w:color="auto"/>
                      </w:divBdr>
                    </w:div>
                  </w:divsChild>
                </w:div>
                <w:div w:id="1066227692">
                  <w:marLeft w:val="0"/>
                  <w:marRight w:val="0"/>
                  <w:marTop w:val="0"/>
                  <w:marBottom w:val="0"/>
                  <w:divBdr>
                    <w:top w:val="none" w:sz="0" w:space="0" w:color="auto"/>
                    <w:left w:val="none" w:sz="0" w:space="0" w:color="auto"/>
                    <w:bottom w:val="none" w:sz="0" w:space="0" w:color="auto"/>
                    <w:right w:val="none" w:sz="0" w:space="0" w:color="auto"/>
                  </w:divBdr>
                  <w:divsChild>
                    <w:div w:id="964387235">
                      <w:marLeft w:val="0"/>
                      <w:marRight w:val="0"/>
                      <w:marTop w:val="0"/>
                      <w:marBottom w:val="0"/>
                      <w:divBdr>
                        <w:top w:val="none" w:sz="0" w:space="0" w:color="auto"/>
                        <w:left w:val="none" w:sz="0" w:space="0" w:color="auto"/>
                        <w:bottom w:val="none" w:sz="0" w:space="0" w:color="auto"/>
                        <w:right w:val="none" w:sz="0" w:space="0" w:color="auto"/>
                      </w:divBdr>
                    </w:div>
                  </w:divsChild>
                </w:div>
                <w:div w:id="1115639443">
                  <w:marLeft w:val="0"/>
                  <w:marRight w:val="0"/>
                  <w:marTop w:val="0"/>
                  <w:marBottom w:val="0"/>
                  <w:divBdr>
                    <w:top w:val="none" w:sz="0" w:space="0" w:color="auto"/>
                    <w:left w:val="none" w:sz="0" w:space="0" w:color="auto"/>
                    <w:bottom w:val="none" w:sz="0" w:space="0" w:color="auto"/>
                    <w:right w:val="none" w:sz="0" w:space="0" w:color="auto"/>
                  </w:divBdr>
                  <w:divsChild>
                    <w:div w:id="2136946330">
                      <w:marLeft w:val="0"/>
                      <w:marRight w:val="0"/>
                      <w:marTop w:val="0"/>
                      <w:marBottom w:val="0"/>
                      <w:divBdr>
                        <w:top w:val="none" w:sz="0" w:space="0" w:color="auto"/>
                        <w:left w:val="none" w:sz="0" w:space="0" w:color="auto"/>
                        <w:bottom w:val="none" w:sz="0" w:space="0" w:color="auto"/>
                        <w:right w:val="none" w:sz="0" w:space="0" w:color="auto"/>
                      </w:divBdr>
                    </w:div>
                  </w:divsChild>
                </w:div>
                <w:div w:id="1205872102">
                  <w:marLeft w:val="0"/>
                  <w:marRight w:val="0"/>
                  <w:marTop w:val="0"/>
                  <w:marBottom w:val="0"/>
                  <w:divBdr>
                    <w:top w:val="none" w:sz="0" w:space="0" w:color="auto"/>
                    <w:left w:val="none" w:sz="0" w:space="0" w:color="auto"/>
                    <w:bottom w:val="none" w:sz="0" w:space="0" w:color="auto"/>
                    <w:right w:val="none" w:sz="0" w:space="0" w:color="auto"/>
                  </w:divBdr>
                  <w:divsChild>
                    <w:div w:id="1960643360">
                      <w:marLeft w:val="0"/>
                      <w:marRight w:val="0"/>
                      <w:marTop w:val="0"/>
                      <w:marBottom w:val="0"/>
                      <w:divBdr>
                        <w:top w:val="none" w:sz="0" w:space="0" w:color="auto"/>
                        <w:left w:val="none" w:sz="0" w:space="0" w:color="auto"/>
                        <w:bottom w:val="none" w:sz="0" w:space="0" w:color="auto"/>
                        <w:right w:val="none" w:sz="0" w:space="0" w:color="auto"/>
                      </w:divBdr>
                    </w:div>
                  </w:divsChild>
                </w:div>
                <w:div w:id="1520389749">
                  <w:marLeft w:val="0"/>
                  <w:marRight w:val="0"/>
                  <w:marTop w:val="0"/>
                  <w:marBottom w:val="0"/>
                  <w:divBdr>
                    <w:top w:val="none" w:sz="0" w:space="0" w:color="auto"/>
                    <w:left w:val="none" w:sz="0" w:space="0" w:color="auto"/>
                    <w:bottom w:val="none" w:sz="0" w:space="0" w:color="auto"/>
                    <w:right w:val="none" w:sz="0" w:space="0" w:color="auto"/>
                  </w:divBdr>
                  <w:divsChild>
                    <w:div w:id="20353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9078">
          <w:marLeft w:val="0"/>
          <w:marRight w:val="0"/>
          <w:marTop w:val="0"/>
          <w:marBottom w:val="0"/>
          <w:divBdr>
            <w:top w:val="none" w:sz="0" w:space="0" w:color="auto"/>
            <w:left w:val="none" w:sz="0" w:space="0" w:color="auto"/>
            <w:bottom w:val="none" w:sz="0" w:space="0" w:color="auto"/>
            <w:right w:val="none" w:sz="0" w:space="0" w:color="auto"/>
          </w:divBdr>
        </w:div>
        <w:div w:id="1795294234">
          <w:marLeft w:val="0"/>
          <w:marRight w:val="0"/>
          <w:marTop w:val="0"/>
          <w:marBottom w:val="0"/>
          <w:divBdr>
            <w:top w:val="none" w:sz="0" w:space="0" w:color="auto"/>
            <w:left w:val="none" w:sz="0" w:space="0" w:color="auto"/>
            <w:bottom w:val="none" w:sz="0" w:space="0" w:color="auto"/>
            <w:right w:val="none" w:sz="0" w:space="0" w:color="auto"/>
          </w:divBdr>
        </w:div>
        <w:div w:id="1830947951">
          <w:marLeft w:val="0"/>
          <w:marRight w:val="0"/>
          <w:marTop w:val="0"/>
          <w:marBottom w:val="0"/>
          <w:divBdr>
            <w:top w:val="none" w:sz="0" w:space="0" w:color="auto"/>
            <w:left w:val="none" w:sz="0" w:space="0" w:color="auto"/>
            <w:bottom w:val="none" w:sz="0" w:space="0" w:color="auto"/>
            <w:right w:val="none" w:sz="0" w:space="0" w:color="auto"/>
          </w:divBdr>
        </w:div>
        <w:div w:id="1882401189">
          <w:marLeft w:val="0"/>
          <w:marRight w:val="0"/>
          <w:marTop w:val="0"/>
          <w:marBottom w:val="0"/>
          <w:divBdr>
            <w:top w:val="none" w:sz="0" w:space="0" w:color="auto"/>
            <w:left w:val="none" w:sz="0" w:space="0" w:color="auto"/>
            <w:bottom w:val="none" w:sz="0" w:space="0" w:color="auto"/>
            <w:right w:val="none" w:sz="0" w:space="0" w:color="auto"/>
          </w:divBdr>
        </w:div>
        <w:div w:id="207973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5" ma:contentTypeDescription="Create a new document." ma:contentTypeScope="" ma:versionID="268bc4a867b57fd50981b3446077676e">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77a6a6c68b0b6a22905d14f2d3ac3e69"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3C014-EE7B-45D1-AFEA-86DF0D3D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F820B-D365-4C8D-9A08-502E485FA1C6}">
  <ds:schemaRefs>
    <ds:schemaRef ds:uri="http://schemas.openxmlformats.org/officeDocument/2006/bibliography"/>
  </ds:schemaRefs>
</ds:datastoreItem>
</file>

<file path=customXml/itemProps3.xml><?xml version="1.0" encoding="utf-8"?>
<ds:datastoreItem xmlns:ds="http://schemas.openxmlformats.org/officeDocument/2006/customXml" ds:itemID="{73FF7AC0-946E-4EB3-9471-1DBD53D9D7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C929C-2A52-457C-B42F-8E1DC51F8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1244</Words>
  <Characters>6596</Characters>
  <Application>Microsoft Office Word</Application>
  <DocSecurity>0</DocSecurity>
  <Lines>54</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Lidgard</dc:creator>
  <cp:keywords/>
  <dc:description/>
  <cp:lastModifiedBy>Jenny Johansson</cp:lastModifiedBy>
  <cp:revision>6</cp:revision>
  <cp:lastPrinted>2019-12-05T17:13:00Z</cp:lastPrinted>
  <dcterms:created xsi:type="dcterms:W3CDTF">2024-10-07T09:51:00Z</dcterms:created>
  <dcterms:modified xsi:type="dcterms:W3CDTF">2024-10-08T08:18:00Z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